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9B6116">
      <w:r>
        <w:t>SI 2019 call for papers</w:t>
      </w:r>
      <w:r>
        <w:br/>
      </w:r>
      <w:r>
        <w:br/>
        <w:t xml:space="preserve">The NBER working group on the Risks of Financial Institutions will meet on July 9 and 10, 2019 in Cambridge during the Summer Institute. The meeting will start in the afternoon of July 9 when we will have a joint session with the Corporate Finance group. We invite you to submit papers for the Risk meeting by uploading them at </w:t>
      </w:r>
      <w:hyperlink r:id="rId4" w:history="1">
        <w:r>
          <w:rPr>
            <w:rStyle w:val="Hyperlink"/>
          </w:rPr>
          <w:t>http://www.nber.org/confsubmit/backend/cfp?id=SI19RISK</w:t>
        </w:r>
      </w:hyperlink>
      <w:r>
        <w:t>.</w:t>
      </w:r>
      <w:r>
        <w:br/>
      </w:r>
      <w:r>
        <w:br/>
        <w:t>We will consider papers that broadly fit with the mission of the working group. This spans a variety of subjects in finance and economics and is not limited to work specifically on financial institutions or risk management. We are especially interested in papers that further our understanding of systemic risk, of the volatility of asset returns, of asset liquidity, of funding liquidity, of the interaction between capital flows and asset pricing and risk, of the design of financial stability policies, of the role of incentives, culture, and governance in risk-taking by financial institutions, of the proper size and organization of the financial system, of the role and appropriate level of capital requirements for financial institutions, of the impact of recent changes in regulations on the functioning of financial markets and financial institutions,  of how to organize and conduct risk management at financial institutions, of the impact of the increasing use of big data on financial institutions, and of how climate change risks can affect financial institutions and the financial system.</w:t>
      </w:r>
      <w:r>
        <w:br/>
      </w:r>
      <w:r>
        <w:br/>
        <w:t>However, the program will not be limited to such papers. Should you have a proposal for a session focused on a specific topic or should you have any questions, please do not hesitate to contact us.</w:t>
      </w:r>
      <w:r>
        <w:br/>
      </w:r>
      <w:r>
        <w:br/>
        <w:t>The deadline for submissions is midnight (EST) on March 20.</w:t>
      </w:r>
      <w:r>
        <w:br/>
      </w:r>
      <w:r>
        <w:br/>
        <w:t xml:space="preserve">Mark Carey and </w:t>
      </w:r>
      <w:proofErr w:type="spellStart"/>
      <w:r>
        <w:t>Ren</w:t>
      </w:r>
      <w:r>
        <w:rPr>
          <w:rFonts w:ascii="MS Gothic" w:hAnsi="MS Gothic" w:cs="MS Gothic"/>
        </w:rPr>
        <w:t>頍</w:t>
      </w:r>
      <w:proofErr w:type="spellEnd"/>
      <w:r>
        <w:t xml:space="preserve">. </w:t>
      </w:r>
      <w:proofErr w:type="spellStart"/>
      <w:r>
        <w:t>Stulz</w:t>
      </w:r>
      <w:proofErr w:type="spellEnd"/>
      <w:r>
        <w:br/>
        <w:t>Mark.carey@garp.com</w:t>
      </w:r>
      <w:r>
        <w:br/>
        <w:t>Stulz.1@osu.edu</w:t>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16"/>
    <w:rsid w:val="00336604"/>
    <w:rsid w:val="006B6116"/>
    <w:rsid w:val="009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31EE5-373B-4B2E-A4F0-325D038B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er.org/confsubmit/backend/cfp?id=SI19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2020-01-14T23:15:00Z</dcterms:created>
  <dcterms:modified xsi:type="dcterms:W3CDTF">2020-01-14T23:15:00Z</dcterms:modified>
</cp:coreProperties>
</file>