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Ofer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Eldar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210 science drive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2/26/2020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2 nights, guest pays 1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Alberto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Galasso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Rotman School of Management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University of Toronto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105 St. George Street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Toronto, ON M5S 3E6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CANADA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1/27/2020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1/28/2020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Lewis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Kornhauser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New York University School of Law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40 Washington Square South, 314E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New York, NY 10012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Alberto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Manconi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Bocconi University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via Roentgen 1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20136 Milan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Ekaterina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Neretina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Finance Department - Tilburg University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PO Box 90153, I703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AU2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Giri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Parameswaran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Department of Economics, Haverford College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370 Lancaster Ave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Rohan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Pitchford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Research School of Economics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2/26/2020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2/28/2020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po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Snyder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Dartmouth College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301 Rockefeller Hall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Hanover, NH 03755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dbl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2/28/2020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LE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Jun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Yang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1309 E 10th Street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Bloomington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IN 47405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2/29/2020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AUwp</w:t>
            </w:r>
          </w:p>
        </w:tc>
      </w:tr>
      <w:tr w:rsidR="00BE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583E85">
              <w:rPr>
                <w:noProof/>
                <w:sz w:val="22"/>
              </w:rPr>
              <w:t>Yermack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Stern School of Business</w:t>
            </w:r>
            <w:r>
              <w:rPr>
                <w:sz w:val="22"/>
              </w:rPr>
              <w:tab/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New York University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44 West Fourth Street, Suite 9-160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 w:rsidRPr="00583E85">
              <w:rPr>
                <w:noProof/>
                <w:sz w:val="22"/>
              </w:rPr>
              <w:t>New York, NY 10012</w:t>
            </w:r>
          </w:p>
          <w:p w:rsidR="00BE3990" w:rsidRDefault="00BE3990">
            <w:pPr>
              <w:tabs>
                <w:tab w:val="left" w:pos="4320"/>
              </w:tabs>
              <w:rPr>
                <w:sz w:val="16"/>
              </w:rPr>
            </w:pP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583E85">
              <w:rPr>
                <w:noProof/>
                <w:sz w:val="22"/>
              </w:rPr>
              <w:t>2/27/2020</w:t>
            </w:r>
            <w:r>
              <w:rPr>
                <w:sz w:val="22"/>
              </w:rPr>
              <w:tab/>
              <w:t xml:space="preserve">Room type:  </w:t>
            </w:r>
            <w:r w:rsidRPr="00583E85">
              <w:rPr>
                <w:noProof/>
                <w:sz w:val="22"/>
              </w:rPr>
              <w:t>sgl</w:t>
            </w:r>
          </w:p>
          <w:p w:rsidR="00BE3990" w:rsidRDefault="00BE399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583E85">
              <w:rPr>
                <w:noProof/>
                <w:sz w:val="22"/>
              </w:rPr>
              <w:t>2/28/2020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583E8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E3990" w:rsidRDefault="00BE3990">
            <w:pPr>
              <w:tabs>
                <w:tab w:val="left" w:pos="4320"/>
              </w:tabs>
              <w:rPr>
                <w:sz w:val="20"/>
              </w:rPr>
            </w:pPr>
            <w:r w:rsidRPr="00583E85">
              <w:rPr>
                <w:noProof/>
                <w:sz w:val="20"/>
              </w:rPr>
              <w:t>LE</w:t>
            </w:r>
          </w:p>
        </w:tc>
      </w:tr>
    </w:tbl>
    <w:p w:rsidR="00BE3990" w:rsidRDefault="00BE3990">
      <w:pPr>
        <w:tabs>
          <w:tab w:val="left" w:pos="4320"/>
        </w:tabs>
      </w:pPr>
    </w:p>
    <w:sectPr w:rsidR="00BE3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90" w:rsidRDefault="00BE3990">
      <w:r>
        <w:separator/>
      </w:r>
    </w:p>
  </w:endnote>
  <w:endnote w:type="continuationSeparator" w:id="0">
    <w:p w:rsidR="00BE3990" w:rsidRDefault="00BE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90" w:rsidRDefault="00BE3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90" w:rsidRDefault="00BE3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90" w:rsidRDefault="00BE3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90" w:rsidRDefault="00BE3990">
      <w:r>
        <w:separator/>
      </w:r>
    </w:p>
  </w:footnote>
  <w:footnote w:type="continuationSeparator" w:id="0">
    <w:p w:rsidR="00BE3990" w:rsidRDefault="00BE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90" w:rsidRDefault="00BE3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E3990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BE399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1050 Massachusetts </w:t>
    </w:r>
    <w:proofErr w:type="gramStart"/>
    <w:r>
      <w:rPr>
        <w:rFonts w:ascii="Arial" w:hAnsi="Arial" w:cs="Arial"/>
        <w:sz w:val="20"/>
      </w:rPr>
      <w:t xml:space="preserve">Avenue,   </w:t>
    </w:r>
    <w:proofErr w:type="gramEnd"/>
    <w:r>
      <w:rPr>
        <w:rFonts w:ascii="Arial" w:hAnsi="Arial" w:cs="Arial"/>
        <w:sz w:val="20"/>
      </w:rPr>
      <w:t>Cambridge,   Massachusetts  02138-5398</w:t>
    </w:r>
  </w:p>
  <w:p w:rsidR="00000000" w:rsidRDefault="00BE399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617) 864-1825</w:t>
    </w:r>
  </w:p>
  <w:p w:rsidR="00000000" w:rsidRDefault="00BE3990">
    <w:pPr>
      <w:pStyle w:val="Header"/>
      <w:rPr>
        <w:rFonts w:ascii="Arial" w:hAnsi="Arial" w:cs="Arial"/>
        <w:sz w:val="20"/>
      </w:rPr>
    </w:pPr>
  </w:p>
  <w:p w:rsidR="00000000" w:rsidRDefault="00BE3990">
    <w:pPr>
      <w:pStyle w:val="Header"/>
    </w:pPr>
    <w:r>
      <w:t>** rooming l</w:t>
    </w:r>
    <w:r>
      <w:t xml:space="preserve">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BE3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E3990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BE399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1050 Massachusetts </w:t>
    </w:r>
    <w:proofErr w:type="gramStart"/>
    <w:r>
      <w:rPr>
        <w:rFonts w:ascii="Arial" w:hAnsi="Arial" w:cs="Arial"/>
        <w:sz w:val="20"/>
      </w:rPr>
      <w:t xml:space="preserve">Avenue,   </w:t>
    </w:r>
    <w:proofErr w:type="gramEnd"/>
    <w:r>
      <w:rPr>
        <w:rFonts w:ascii="Arial" w:hAnsi="Arial" w:cs="Arial"/>
        <w:sz w:val="20"/>
      </w:rPr>
      <w:t>Cambridge,   Massachusetts  02138-5398</w:t>
    </w:r>
  </w:p>
  <w:p w:rsidR="00000000" w:rsidRDefault="00BE399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</w:t>
    </w:r>
    <w:proofErr w:type="gramStart"/>
    <w:r>
      <w:rPr>
        <w:rFonts w:ascii="Arial" w:hAnsi="Arial" w:cs="Arial"/>
        <w:sz w:val="20"/>
      </w:rPr>
      <w:t>:  (</w:t>
    </w:r>
    <w:proofErr w:type="gramEnd"/>
    <w:r>
      <w:rPr>
        <w:rFonts w:ascii="Arial" w:hAnsi="Arial" w:cs="Arial"/>
        <w:sz w:val="20"/>
      </w:rPr>
      <w:t>617) 864-1825</w:t>
    </w:r>
  </w:p>
  <w:p w:rsidR="00000000" w:rsidRDefault="00BE3990">
    <w:pPr>
      <w:pStyle w:val="Header"/>
      <w:jc w:val="center"/>
      <w:rPr>
        <w:rFonts w:ascii="Arial" w:hAnsi="Arial" w:cs="Arial"/>
        <w:sz w:val="22"/>
      </w:rPr>
    </w:pPr>
  </w:p>
  <w:p w:rsidR="00000000" w:rsidRDefault="00BE3990">
    <w:pPr>
      <w:widowControl w:val="0"/>
      <w:spacing w:line="221" w:lineRule="auto"/>
      <w:rPr>
        <w:rFonts w:ascii="Palatino" w:hAnsi="Palatino"/>
      </w:rPr>
    </w:pPr>
  </w:p>
  <w:tbl>
    <w:tblPr>
      <w:tblW w:w="8640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BB546A">
      <w:tblPrEx>
        <w:tblCellMar>
          <w:top w:w="0" w:type="dxa"/>
          <w:bottom w:w="0" w:type="dxa"/>
        </w:tblCellMar>
      </w:tblPrEx>
      <w:trPr>
        <w:cantSplit/>
      </w:trPr>
      <w:tc>
        <w:tcPr>
          <w:tcW w:w="8640" w:type="dxa"/>
        </w:tcPr>
        <w:p w:rsidR="00000000" w:rsidRDefault="00BE3990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bookmarkStart w:id="0" w:name="_GoBack"/>
          <w:bookmarkEnd w:id="0"/>
          <w:r>
            <w:rPr>
              <w:rFonts w:ascii="Palatino" w:hAnsi="Palatino"/>
              <w:sz w:val="22"/>
            </w:rPr>
            <w:t>Bill room and tax to the NBER as specified below.  Guests to pay incidentals on departure</w:t>
          </w:r>
        </w:p>
      </w:tc>
    </w:tr>
  </w:tbl>
  <w:p w:rsidR="00000000" w:rsidRDefault="00BE3990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6A"/>
    <w:rsid w:val="00BB546A"/>
    <w:rsid w:val="00B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FAC15A"/>
  <w15:chartTrackingRefBased/>
  <w15:docId w15:val="{73DEE241-99CB-4DE2-9AEC-655F002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2020-01-28T17:50:00Z</dcterms:created>
  <dcterms:modified xsi:type="dcterms:W3CDTF">2020-01-28T17:52:00Z</dcterms:modified>
</cp:coreProperties>
</file>