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EC" w:rsidRDefault="00A946E4">
      <w:pPr>
        <w:spacing w:before="100" w:beforeAutospacing="1" w:after="100" w:afterAutospacing="1" w:line="240" w:lineRule="auto"/>
      </w:pPr>
      <w:r>
        <w:rPr>
          <w:rFonts w:ascii="Times New Roman" w:eastAsia="Times New Roman" w:hAnsi="Times New Roman" w:cs="Times New Roman"/>
          <w:b/>
          <w:bCs/>
          <w:sz w:val="24"/>
          <w:szCs w:val="24"/>
        </w:rPr>
        <w:t xml:space="preserve">NBER/SAIF </w:t>
      </w:r>
      <w:bookmarkStart w:id="0" w:name="_GoBack"/>
      <w:bookmarkEnd w:id="0"/>
      <w:r w:rsidR="00A01E08">
        <w:rPr>
          <w:rFonts w:ascii="Times New Roman" w:eastAsia="Times New Roman" w:hAnsi="Times New Roman" w:cs="Times New Roman"/>
          <w:b/>
          <w:bCs/>
          <w:sz w:val="24"/>
          <w:szCs w:val="24"/>
        </w:rPr>
        <w:t>Call for Papers</w:t>
      </w:r>
      <w:r>
        <w:rPr>
          <w:rFonts w:ascii="Times New Roman" w:eastAsia="Times New Roman" w:hAnsi="Times New Roman" w:cs="Times New Roman"/>
          <w:b/>
          <w:bCs/>
          <w:sz w:val="24"/>
          <w:szCs w:val="24"/>
        </w:rPr>
        <w:br/>
      </w:r>
      <w:r w:rsidR="00342089" w:rsidRPr="00342089">
        <w:rPr>
          <w:rFonts w:ascii="Times New Roman" w:eastAsia="Times New Roman" w:hAnsi="Times New Roman" w:cs="Times New Roman"/>
          <w:b/>
          <w:bCs/>
          <w:sz w:val="24"/>
          <w:szCs w:val="24"/>
        </w:rPr>
        <w:t>Re</w:t>
      </w:r>
      <w:r w:rsidR="00342089">
        <w:rPr>
          <w:rFonts w:ascii="Times New Roman" w:eastAsia="Times New Roman" w:hAnsi="Times New Roman" w:cs="Times New Roman"/>
          <w:b/>
          <w:bCs/>
          <w:sz w:val="24"/>
          <w:szCs w:val="24"/>
        </w:rPr>
        <w:t xml:space="preserve">al Estate Markets and Housing Finance in China </w:t>
      </w:r>
      <w:r>
        <w:rPr>
          <w:rFonts w:ascii="Times New Roman" w:eastAsia="Times New Roman" w:hAnsi="Times New Roman" w:cs="Times New Roman"/>
          <w:b/>
          <w:bCs/>
          <w:sz w:val="24"/>
          <w:szCs w:val="24"/>
        </w:rPr>
        <w:br/>
      </w:r>
      <w:r w:rsidR="00342089" w:rsidRPr="00342089">
        <w:rPr>
          <w:rFonts w:ascii="Times New Roman" w:eastAsia="Times New Roman" w:hAnsi="Times New Roman" w:cs="Times New Roman"/>
          <w:sz w:val="24"/>
          <w:szCs w:val="24"/>
        </w:rPr>
        <w:t>June 2</w:t>
      </w:r>
      <w:r w:rsidR="00342089">
        <w:rPr>
          <w:rFonts w:ascii="Times New Roman" w:eastAsia="Times New Roman" w:hAnsi="Times New Roman" w:cs="Times New Roman"/>
          <w:sz w:val="24"/>
          <w:szCs w:val="24"/>
        </w:rPr>
        <w:t>6-27, 2020</w:t>
      </w:r>
      <w:r w:rsidR="00BF4D0C">
        <w:rPr>
          <w:rFonts w:ascii="Times New Roman" w:eastAsia="Times New Roman" w:hAnsi="Times New Roman" w:cs="Times New Roman"/>
          <w:sz w:val="24"/>
          <w:szCs w:val="24"/>
        </w:rPr>
        <w:t xml:space="preserve">: </w:t>
      </w:r>
      <w:r w:rsidR="00342089" w:rsidRPr="00342089">
        <w:rPr>
          <w:rFonts w:ascii="Times New Roman" w:eastAsia="Times New Roman" w:hAnsi="Times New Roman" w:cs="Times New Roman"/>
          <w:sz w:val="24"/>
          <w:szCs w:val="24"/>
        </w:rPr>
        <w:t>Shanghai, China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w:t>
      </w:r>
      <w:r w:rsidR="00342089" w:rsidRPr="00342089">
        <w:rPr>
          <w:rFonts w:ascii="Times New Roman" w:eastAsia="Times New Roman" w:hAnsi="Times New Roman" w:cs="Times New Roman"/>
          <w:sz w:val="24"/>
          <w:szCs w:val="24"/>
        </w:rPr>
        <w:t xml:space="preserve">he National Bureau of Economic Research (NBER) and the Shanghai Advanced Institute of Finance (SAIF) at Shanghai Jiao Tong University are pleased to announce the </w:t>
      </w:r>
      <w:r w:rsidR="00342089">
        <w:rPr>
          <w:rFonts w:ascii="Times New Roman" w:eastAsia="Times New Roman" w:hAnsi="Times New Roman" w:cs="Times New Roman"/>
          <w:sz w:val="24"/>
          <w:szCs w:val="24"/>
        </w:rPr>
        <w:t xml:space="preserve">second </w:t>
      </w:r>
      <w:r w:rsidR="00A01E08">
        <w:rPr>
          <w:rFonts w:ascii="Times New Roman" w:eastAsia="Times New Roman" w:hAnsi="Times New Roman" w:cs="Times New Roman"/>
          <w:sz w:val="24"/>
          <w:szCs w:val="24"/>
        </w:rPr>
        <w:t xml:space="preserve">biennial </w:t>
      </w:r>
      <w:r w:rsidR="00342089" w:rsidRPr="00342089">
        <w:rPr>
          <w:rFonts w:ascii="Times New Roman" w:eastAsia="Times New Roman" w:hAnsi="Times New Roman" w:cs="Times New Roman"/>
          <w:sz w:val="24"/>
          <w:szCs w:val="24"/>
        </w:rPr>
        <w:t xml:space="preserve">NBER-SAIF </w:t>
      </w:r>
      <w:r w:rsidR="00342089">
        <w:rPr>
          <w:rFonts w:ascii="Times New Roman" w:eastAsia="Times New Roman" w:hAnsi="Times New Roman" w:cs="Times New Roman"/>
          <w:sz w:val="24"/>
          <w:szCs w:val="24"/>
        </w:rPr>
        <w:t>research conference</w:t>
      </w:r>
      <w:r w:rsidR="00A01E08">
        <w:rPr>
          <w:rFonts w:ascii="Times New Roman" w:eastAsia="Times New Roman" w:hAnsi="Times New Roman" w:cs="Times New Roman"/>
          <w:sz w:val="24"/>
          <w:szCs w:val="24"/>
        </w:rPr>
        <w:t xml:space="preserve">.  </w:t>
      </w:r>
      <w:r w:rsidR="00A01E08" w:rsidDel="00A01E08">
        <w:rPr>
          <w:rFonts w:ascii="Times New Roman" w:eastAsia="Times New Roman" w:hAnsi="Times New Roman" w:cs="Times New Roman"/>
          <w:sz w:val="24"/>
          <w:szCs w:val="24"/>
        </w:rPr>
        <w:t xml:space="preserve"> </w:t>
      </w:r>
      <w:r w:rsidR="00342089">
        <w:rPr>
          <w:rFonts w:ascii="Times New Roman" w:eastAsia="Times New Roman" w:hAnsi="Times New Roman" w:cs="Times New Roman"/>
          <w:sz w:val="24"/>
          <w:szCs w:val="24"/>
        </w:rPr>
        <w:t>This</w:t>
      </w:r>
      <w:r w:rsidR="00342089" w:rsidRPr="00342089">
        <w:rPr>
          <w:rFonts w:ascii="Times New Roman" w:eastAsia="Times New Roman" w:hAnsi="Times New Roman" w:cs="Times New Roman"/>
          <w:sz w:val="24"/>
          <w:szCs w:val="24"/>
        </w:rPr>
        <w:t xml:space="preserve"> conference</w:t>
      </w:r>
      <w:r w:rsidR="00A01E08">
        <w:rPr>
          <w:rFonts w:ascii="Times New Roman" w:eastAsia="Times New Roman" w:hAnsi="Times New Roman" w:cs="Times New Roman"/>
          <w:sz w:val="24"/>
          <w:szCs w:val="24"/>
        </w:rPr>
        <w:t xml:space="preserve"> series </w:t>
      </w:r>
      <w:r w:rsidR="00342089" w:rsidRPr="00342089">
        <w:rPr>
          <w:rFonts w:ascii="Times New Roman" w:eastAsia="Times New Roman" w:hAnsi="Times New Roman" w:cs="Times New Roman"/>
          <w:sz w:val="24"/>
          <w:szCs w:val="24"/>
        </w:rPr>
        <w:t xml:space="preserve">is designed to build a broader research community on the economics of public policies, with particular reference to policies that bear on financial markets, and to share rigorous, current research by leading international scholars and policy experts.  The conference series </w:t>
      </w:r>
      <w:r w:rsidR="00342089">
        <w:rPr>
          <w:rFonts w:ascii="Times New Roman" w:eastAsia="Times New Roman" w:hAnsi="Times New Roman" w:cs="Times New Roman"/>
          <w:sz w:val="24"/>
          <w:szCs w:val="24"/>
        </w:rPr>
        <w:t xml:space="preserve">advances </w:t>
      </w:r>
      <w:r w:rsidR="00342089" w:rsidRPr="00342089">
        <w:rPr>
          <w:rFonts w:ascii="Times New Roman" w:eastAsia="Times New Roman" w:hAnsi="Times New Roman" w:cs="Times New Roman"/>
          <w:sz w:val="24"/>
          <w:szCs w:val="24"/>
        </w:rPr>
        <w:t xml:space="preserve">research and understanding on </w:t>
      </w:r>
      <w:r w:rsidR="00A01E08">
        <w:rPr>
          <w:rFonts w:ascii="Times New Roman" w:eastAsia="Times New Roman" w:hAnsi="Times New Roman" w:cs="Times New Roman"/>
          <w:sz w:val="24"/>
          <w:szCs w:val="24"/>
        </w:rPr>
        <w:t xml:space="preserve">economic policy issues that </w:t>
      </w:r>
      <w:r w:rsidR="00342089" w:rsidRPr="00342089">
        <w:rPr>
          <w:rFonts w:ascii="Times New Roman" w:eastAsia="Times New Roman" w:hAnsi="Times New Roman" w:cs="Times New Roman"/>
          <w:sz w:val="24"/>
          <w:szCs w:val="24"/>
        </w:rPr>
        <w:t>are of interest in both China and the United States.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342089">
        <w:rPr>
          <w:rFonts w:ascii="Times New Roman" w:eastAsia="Times New Roman" w:hAnsi="Times New Roman" w:cs="Times New Roman"/>
          <w:sz w:val="24"/>
          <w:szCs w:val="24"/>
        </w:rPr>
        <w:t>The conference program</w:t>
      </w:r>
      <w:r w:rsidR="00342089" w:rsidRPr="00342089">
        <w:rPr>
          <w:rFonts w:ascii="Times New Roman" w:eastAsia="Times New Roman" w:hAnsi="Times New Roman" w:cs="Times New Roman"/>
          <w:sz w:val="24"/>
          <w:szCs w:val="24"/>
        </w:rPr>
        <w:t xml:space="preserve"> will consist of both invited presentations and contributed papers</w:t>
      </w:r>
      <w:r w:rsidR="00342089">
        <w:rPr>
          <w:rFonts w:ascii="Times New Roman" w:eastAsia="Times New Roman" w:hAnsi="Times New Roman" w:cs="Times New Roman"/>
          <w:sz w:val="24"/>
          <w:szCs w:val="24"/>
        </w:rPr>
        <w:t xml:space="preserve"> on various topics related to real estate markets and housing finance in China.  </w:t>
      </w:r>
      <w:r w:rsidR="00342089" w:rsidRPr="00342089">
        <w:rPr>
          <w:rFonts w:ascii="Times New Roman" w:eastAsia="Times New Roman" w:hAnsi="Times New Roman" w:cs="Times New Roman"/>
          <w:sz w:val="24"/>
          <w:szCs w:val="24"/>
        </w:rPr>
        <w:t>Academic researchers</w:t>
      </w:r>
      <w:r w:rsidR="00342089">
        <w:rPr>
          <w:rFonts w:ascii="Times New Roman" w:eastAsia="Times New Roman" w:hAnsi="Times New Roman" w:cs="Times New Roman"/>
          <w:sz w:val="24"/>
          <w:szCs w:val="24"/>
        </w:rPr>
        <w:t xml:space="preserve"> from China and North America, </w:t>
      </w:r>
      <w:r w:rsidR="00342089" w:rsidRPr="00342089">
        <w:rPr>
          <w:rFonts w:ascii="Times New Roman" w:eastAsia="Times New Roman" w:hAnsi="Times New Roman" w:cs="Times New Roman"/>
          <w:sz w:val="24"/>
          <w:szCs w:val="24"/>
        </w:rPr>
        <w:t>policy makers</w:t>
      </w:r>
      <w:r w:rsidR="00A01E08">
        <w:rPr>
          <w:rFonts w:ascii="Times New Roman" w:eastAsia="Times New Roman" w:hAnsi="Times New Roman" w:cs="Times New Roman"/>
          <w:sz w:val="24"/>
          <w:szCs w:val="24"/>
        </w:rPr>
        <w:t>,</w:t>
      </w:r>
      <w:r w:rsidR="00342089" w:rsidRPr="00342089">
        <w:rPr>
          <w:rFonts w:ascii="Times New Roman" w:eastAsia="Times New Roman" w:hAnsi="Times New Roman" w:cs="Times New Roman"/>
          <w:sz w:val="24"/>
          <w:szCs w:val="24"/>
        </w:rPr>
        <w:t xml:space="preserve"> and industry </w:t>
      </w:r>
      <w:r w:rsidR="00342089">
        <w:rPr>
          <w:rFonts w:ascii="Times New Roman" w:eastAsia="Times New Roman" w:hAnsi="Times New Roman" w:cs="Times New Roman"/>
          <w:sz w:val="24"/>
          <w:szCs w:val="24"/>
        </w:rPr>
        <w:t>experts</w:t>
      </w:r>
      <w:r w:rsidR="00A01E08">
        <w:rPr>
          <w:rFonts w:ascii="Times New Roman" w:eastAsia="Times New Roman" w:hAnsi="Times New Roman" w:cs="Times New Roman"/>
          <w:sz w:val="24"/>
          <w:szCs w:val="24"/>
        </w:rPr>
        <w:t>,</w:t>
      </w:r>
      <w:r w:rsidR="00342089">
        <w:rPr>
          <w:rFonts w:ascii="Times New Roman" w:eastAsia="Times New Roman" w:hAnsi="Times New Roman" w:cs="Times New Roman"/>
          <w:sz w:val="24"/>
          <w:szCs w:val="24"/>
        </w:rPr>
        <w:t xml:space="preserve"> will participate in the meeting</w:t>
      </w:r>
      <w:r w:rsidR="00A01E08">
        <w:rPr>
          <w:rFonts w:ascii="Times New Roman" w:eastAsia="Times New Roman" w:hAnsi="Times New Roman" w:cs="Times New Roman"/>
          <w:sz w:val="24"/>
          <w:szCs w:val="24"/>
        </w:rPr>
        <w:t xml:space="preserve">.  The program will be organized by </w:t>
      </w:r>
      <w:r w:rsidR="00342089">
        <w:rPr>
          <w:rFonts w:ascii="Times New Roman" w:eastAsia="Times New Roman" w:hAnsi="Times New Roman" w:cs="Times New Roman"/>
          <w:sz w:val="24"/>
          <w:szCs w:val="24"/>
        </w:rPr>
        <w:t>Hong Yan (SAIF) and James Poterba (MIT and NBER).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342089">
        <w:rPr>
          <w:rFonts w:ascii="Times New Roman" w:eastAsia="Times New Roman" w:hAnsi="Times New Roman" w:cs="Times New Roman"/>
          <w:sz w:val="24"/>
          <w:szCs w:val="24"/>
        </w:rPr>
        <w:t>The organizers welcome submissi</w:t>
      </w:r>
      <w:r w:rsidR="00202AD5">
        <w:rPr>
          <w:rFonts w:ascii="Times New Roman" w:eastAsia="Times New Roman" w:hAnsi="Times New Roman" w:cs="Times New Roman"/>
          <w:sz w:val="24"/>
          <w:szCs w:val="24"/>
        </w:rPr>
        <w:t>ons of research papers on a range of issues related to real estate markets and housing finance, including but not limited to the following: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t>
      </w:r>
      <w:r w:rsidR="00202AD5">
        <w:rPr>
          <w:rFonts w:ascii="Times New Roman" w:eastAsia="Times New Roman" w:hAnsi="Times New Roman" w:cs="Times New Roman"/>
          <w:sz w:val="24"/>
          <w:szCs w:val="24"/>
        </w:rPr>
        <w:t xml:space="preserve"> </w:t>
      </w:r>
      <w:r w:rsidR="00CD3601">
        <w:rPr>
          <w:rFonts w:ascii="Times New Roman" w:eastAsia="Times New Roman" w:hAnsi="Times New Roman" w:cs="Times New Roman"/>
          <w:sz w:val="24"/>
          <w:szCs w:val="24"/>
        </w:rPr>
        <w:t xml:space="preserve">- </w:t>
      </w:r>
      <w:r w:rsidR="00202AD5">
        <w:rPr>
          <w:rFonts w:ascii="Times New Roman" w:eastAsia="Times New Roman" w:hAnsi="Times New Roman" w:cs="Times New Roman"/>
          <w:sz w:val="24"/>
          <w:szCs w:val="24"/>
        </w:rPr>
        <w:t xml:space="preserve">the role of mortgage credit access and other investment options in affecting housing demand;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 </w:t>
      </w:r>
      <w:r w:rsidR="00202AD5">
        <w:rPr>
          <w:rFonts w:ascii="Times New Roman" w:eastAsia="Times New Roman" w:hAnsi="Times New Roman" w:cs="Times New Roman"/>
          <w:sz w:val="24"/>
          <w:szCs w:val="24"/>
        </w:rPr>
        <w:t xml:space="preserve">the measurement and explanation of house price movements, both over time and across </w:t>
      </w:r>
      <w:r w:rsidR="002167E1">
        <w:rPr>
          <w:rFonts w:ascii="Times New Roman" w:eastAsia="Times New Roman" w:hAnsi="Times New Roman" w:cs="Times New Roman"/>
          <w:sz w:val="24"/>
          <w:szCs w:val="24"/>
        </w:rPr>
        <w:t>r</w:t>
      </w:r>
      <w:r w:rsidR="00CD3601">
        <w:rPr>
          <w:rFonts w:ascii="Times New Roman" w:eastAsia="Times New Roman" w:hAnsi="Times New Roman" w:cs="Times New Roman"/>
          <w:sz w:val="24"/>
          <w:szCs w:val="24"/>
        </w:rPr>
        <w:t>egions</w:t>
      </w:r>
      <w:r w:rsidR="002167E1">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 </w:t>
      </w:r>
      <w:r w:rsidR="002167E1">
        <w:rPr>
          <w:rFonts w:ascii="Times New Roman" w:eastAsia="Times New Roman" w:hAnsi="Times New Roman" w:cs="Times New Roman"/>
          <w:sz w:val="24"/>
          <w:szCs w:val="24"/>
        </w:rPr>
        <w:t>the influence of public policies such as regulation and monetary policy, current and future demographic developments, and financial market conditions on housing markets;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 </w:t>
      </w:r>
      <w:r w:rsidR="00202AD5">
        <w:rPr>
          <w:rFonts w:ascii="Times New Roman" w:eastAsia="Times New Roman" w:hAnsi="Times New Roman" w:cs="Times New Roman"/>
          <w:sz w:val="24"/>
          <w:szCs w:val="24"/>
        </w:rPr>
        <w:t>housing as an asset in household portfolios.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4A6C73" w:rsidRPr="00D46F74">
        <w:rPr>
          <w:rFonts w:ascii="Times New Roman" w:eastAsia="Times New Roman" w:hAnsi="Times New Roman" w:cs="Times New Roman"/>
          <w:sz w:val="24"/>
          <w:szCs w:val="24"/>
        </w:rPr>
        <w:t>Although the conference will emphasize p</w:t>
      </w:r>
      <w:r w:rsidR="00985BDD" w:rsidRPr="00D46F74">
        <w:rPr>
          <w:rFonts w:ascii="Times New Roman" w:eastAsia="Times New Roman" w:hAnsi="Times New Roman" w:cs="Times New Roman"/>
          <w:sz w:val="24"/>
          <w:szCs w:val="24"/>
        </w:rPr>
        <w:t>apers that study housing and mortgage markets in China, papers that study experience</w:t>
      </w:r>
      <w:r w:rsidR="004A6C73" w:rsidRPr="00D46F74">
        <w:rPr>
          <w:rFonts w:ascii="Times New Roman" w:eastAsia="Times New Roman" w:hAnsi="Times New Roman" w:cs="Times New Roman"/>
          <w:sz w:val="24"/>
          <w:szCs w:val="24"/>
        </w:rPr>
        <w:t>s</w:t>
      </w:r>
      <w:r w:rsidR="00985BDD" w:rsidRPr="00D46F74">
        <w:rPr>
          <w:rFonts w:ascii="Times New Roman" w:eastAsia="Times New Roman" w:hAnsi="Times New Roman" w:cs="Times New Roman"/>
          <w:sz w:val="24"/>
          <w:szCs w:val="24"/>
        </w:rPr>
        <w:t xml:space="preserve"> of other nations that may be relevant for the Chinese </w:t>
      </w:r>
      <w:r w:rsidR="004A6C73" w:rsidRPr="00D46F74">
        <w:rPr>
          <w:rFonts w:ascii="Times New Roman" w:eastAsia="Times New Roman" w:hAnsi="Times New Roman" w:cs="Times New Roman"/>
          <w:sz w:val="24"/>
          <w:szCs w:val="24"/>
        </w:rPr>
        <w:t>housing market will also</w:t>
      </w:r>
      <w:r w:rsidR="00985BDD" w:rsidRPr="00D46F74">
        <w:rPr>
          <w:rFonts w:ascii="Times New Roman" w:eastAsia="Times New Roman" w:hAnsi="Times New Roman" w:cs="Times New Roman"/>
          <w:sz w:val="24"/>
          <w:szCs w:val="24"/>
        </w:rPr>
        <w:t xml:space="preserve"> be considered.</w:t>
      </w:r>
      <w:r w:rsidR="00985BDD">
        <w:rPr>
          <w:rFonts w:ascii="Times New Roman" w:eastAsia="Times New Roman" w:hAnsi="Times New Roman" w:cs="Times New Roman"/>
          <w:sz w:val="24"/>
          <w:szCs w:val="24"/>
        </w:rPr>
        <w:t xml:space="preserve">  </w:t>
      </w:r>
      <w:r w:rsidR="00202AD5">
        <w:rPr>
          <w:rFonts w:ascii="Times New Roman" w:eastAsia="Times New Roman" w:hAnsi="Times New Roman" w:cs="Times New Roman"/>
          <w:sz w:val="24"/>
          <w:szCs w:val="24"/>
        </w:rPr>
        <w:t>The conference will cover travel costs and accommodation</w:t>
      </w:r>
      <w:r w:rsidR="00CD3601">
        <w:rPr>
          <w:rFonts w:ascii="Times New Roman" w:eastAsia="Times New Roman" w:hAnsi="Times New Roman" w:cs="Times New Roman"/>
          <w:sz w:val="24"/>
          <w:szCs w:val="24"/>
        </w:rPr>
        <w:t xml:space="preserve">, in accordance </w:t>
      </w:r>
      <w:r>
        <w:rPr>
          <w:rFonts w:ascii="Times New Roman" w:eastAsia="Times New Roman" w:hAnsi="Times New Roman" w:cs="Times New Roman"/>
          <w:sz w:val="24"/>
          <w:szCs w:val="24"/>
        </w:rPr>
        <w:t>with</w:t>
      </w:r>
      <w:r w:rsidR="00CD3601">
        <w:rPr>
          <w:rFonts w:ascii="Times New Roman" w:eastAsia="Times New Roman" w:hAnsi="Times New Roman" w:cs="Times New Roman"/>
          <w:sz w:val="24"/>
          <w:szCs w:val="24"/>
        </w:rPr>
        <w:t xml:space="preserve"> the relevant policies,</w:t>
      </w:r>
      <w:r w:rsidR="00202AD5">
        <w:rPr>
          <w:rFonts w:ascii="Times New Roman" w:eastAsia="Times New Roman" w:hAnsi="Times New Roman" w:cs="Times New Roman"/>
          <w:sz w:val="24"/>
          <w:szCs w:val="24"/>
        </w:rPr>
        <w:t xml:space="preserve"> for one presenter for each </w:t>
      </w:r>
      <w:r w:rsidR="00CD3601">
        <w:rPr>
          <w:rFonts w:ascii="Times New Roman" w:eastAsia="Times New Roman" w:hAnsi="Times New Roman" w:cs="Times New Roman"/>
          <w:sz w:val="24"/>
          <w:szCs w:val="24"/>
        </w:rPr>
        <w:t xml:space="preserve">accepted </w:t>
      </w:r>
      <w:r w:rsidR="00202AD5">
        <w:rPr>
          <w:rFonts w:ascii="Times New Roman" w:eastAsia="Times New Roman" w:hAnsi="Times New Roman" w:cs="Times New Roman"/>
          <w:sz w:val="24"/>
          <w:szCs w:val="24"/>
        </w:rPr>
        <w:t xml:space="preserve">paper.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D3601" w:rsidRPr="00B9773A">
        <w:rPr>
          <w:rFonts w:ascii="Times New Roman" w:hAnsi="Times New Roman" w:cs="Times New Roman"/>
          <w:sz w:val="24"/>
          <w:szCs w:val="24"/>
        </w:rPr>
        <w:t xml:space="preserve">Submissions in PDF form should be sent to </w:t>
      </w:r>
      <w:hyperlink r:id="rId4" w:history="1">
        <w:r w:rsidR="00CD3601" w:rsidRPr="00B9773A">
          <w:rPr>
            <w:rStyle w:val="Hyperlink"/>
            <w:rFonts w:ascii="Times New Roman" w:hAnsi="Times New Roman" w:cs="Times New Roman"/>
            <w:sz w:val="24"/>
            <w:szCs w:val="24"/>
          </w:rPr>
          <w:t>nber@saif.sjtu.edu.cn</w:t>
        </w:r>
      </w:hyperlink>
      <w:r w:rsidR="00CD3601" w:rsidRPr="00B9773A">
        <w:rPr>
          <w:rFonts w:ascii="Times New Roman" w:hAnsi="Times New Roman" w:cs="Times New Roman"/>
          <w:sz w:val="24"/>
          <w:szCs w:val="24"/>
        </w:rPr>
        <w:t xml:space="preserve"> </w:t>
      </w:r>
      <w:r w:rsidR="00C25E8E">
        <w:rPr>
          <w:rFonts w:ascii="Times New Roman" w:hAnsi="Times New Roman" w:cs="Times New Roman"/>
          <w:sz w:val="24"/>
          <w:szCs w:val="24"/>
        </w:rPr>
        <w:t xml:space="preserve">by </w:t>
      </w:r>
      <w:r w:rsidR="00202AD5">
        <w:rPr>
          <w:rFonts w:ascii="Times New Roman" w:eastAsia="Times New Roman" w:hAnsi="Times New Roman" w:cs="Times New Roman"/>
          <w:sz w:val="24"/>
          <w:szCs w:val="24"/>
        </w:rPr>
        <w:t xml:space="preserve">December 16, 2019.  </w:t>
      </w:r>
      <w:r w:rsidR="00BF4D0C" w:rsidRPr="00342089">
        <w:rPr>
          <w:rFonts w:ascii="Times New Roman" w:eastAsia="Times New Roman" w:hAnsi="Times New Roman" w:cs="Times New Roman"/>
          <w:sz w:val="24"/>
          <w:szCs w:val="24"/>
        </w:rPr>
        <w:t>Submissions from junior scholars and from under-represented minority groups are welcome.</w:t>
      </w:r>
      <w:r w:rsidR="00BF4D0C">
        <w:rPr>
          <w:rFonts w:ascii="Times New Roman" w:eastAsia="Times New Roman" w:hAnsi="Times New Roman" w:cs="Times New Roman"/>
          <w:sz w:val="24"/>
          <w:szCs w:val="24"/>
        </w:rPr>
        <w:t xml:space="preserve"> </w:t>
      </w:r>
      <w:r w:rsidR="00202AD5">
        <w:rPr>
          <w:rFonts w:ascii="Times New Roman" w:eastAsia="Times New Roman" w:hAnsi="Times New Roman" w:cs="Times New Roman"/>
          <w:sz w:val="24"/>
          <w:szCs w:val="24"/>
        </w:rPr>
        <w:t xml:space="preserve">Papers that have been accepted for publication and will appear before June, 2020 are not eligible for submission.  Authors of accepted papers will be notified in January, 2020.  </w:t>
      </w:r>
      <w:r w:rsidR="00342089" w:rsidRPr="00342089">
        <w:rPr>
          <w:rFonts w:ascii="Times New Roman" w:eastAsia="Times New Roman" w:hAnsi="Times New Roman" w:cs="Times New Roman"/>
          <w:sz w:val="24"/>
          <w:szCs w:val="24"/>
        </w:rPr>
        <w:t xml:space="preserve">Inquiries may be directed to </w:t>
      </w:r>
      <w:hyperlink r:id="rId5" w:tgtFrame="_blank" w:history="1">
        <w:r w:rsidR="00342089" w:rsidRPr="00342089">
          <w:rPr>
            <w:rFonts w:ascii="Times New Roman" w:eastAsia="Times New Roman" w:hAnsi="Times New Roman" w:cs="Times New Roman"/>
            <w:color w:val="0000FF"/>
            <w:sz w:val="24"/>
            <w:szCs w:val="24"/>
            <w:u w:val="single"/>
          </w:rPr>
          <w:t>nber@saif.sjtu.edu.cn</w:t>
        </w:r>
      </w:hyperlink>
      <w:r w:rsidR="00342089" w:rsidRPr="00342089">
        <w:rPr>
          <w:rFonts w:ascii="Times New Roman" w:eastAsia="Times New Roman" w:hAnsi="Times New Roman" w:cs="Times New Roman"/>
          <w:sz w:val="24"/>
          <w:szCs w:val="24"/>
        </w:rPr>
        <w:t>.</w:t>
      </w:r>
      <w:r w:rsidR="00BF4D0C">
        <w:rPr>
          <w:rFonts w:ascii="Times New Roman" w:eastAsia="Times New Roman" w:hAnsi="Times New Roman" w:cs="Times New Roman"/>
          <w:sz w:val="24"/>
          <w:szCs w:val="24"/>
        </w:rPr>
        <w:t xml:space="preserve">  </w:t>
      </w:r>
      <w:r>
        <w:br/>
      </w:r>
      <w:r>
        <w:br/>
      </w:r>
    </w:p>
    <w:sectPr w:rsidR="002D0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89"/>
    <w:rsid w:val="001E2C62"/>
    <w:rsid w:val="00202AD5"/>
    <w:rsid w:val="002167E1"/>
    <w:rsid w:val="002D0BEC"/>
    <w:rsid w:val="00342089"/>
    <w:rsid w:val="004A6C73"/>
    <w:rsid w:val="00693AAA"/>
    <w:rsid w:val="00985BDD"/>
    <w:rsid w:val="00A01E08"/>
    <w:rsid w:val="00A946E4"/>
    <w:rsid w:val="00BF4D0C"/>
    <w:rsid w:val="00C25E8E"/>
    <w:rsid w:val="00CD3601"/>
    <w:rsid w:val="00D4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65DD"/>
  <w15:chartTrackingRefBased/>
  <w15:docId w15:val="{C32D8AA2-A859-4715-AA05-47AF1FFB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089"/>
    <w:rPr>
      <w:b/>
      <w:bCs/>
    </w:rPr>
  </w:style>
  <w:style w:type="character" w:styleId="Hyperlink">
    <w:name w:val="Hyperlink"/>
    <w:basedOn w:val="DefaultParagraphFont"/>
    <w:uiPriority w:val="99"/>
    <w:unhideWhenUsed/>
    <w:rsid w:val="00342089"/>
    <w:rPr>
      <w:color w:val="0000FF"/>
      <w:u w:val="single"/>
    </w:rPr>
  </w:style>
  <w:style w:type="paragraph" w:styleId="BalloonText">
    <w:name w:val="Balloon Text"/>
    <w:basedOn w:val="Normal"/>
    <w:link w:val="BalloonTextChar"/>
    <w:uiPriority w:val="99"/>
    <w:semiHidden/>
    <w:unhideWhenUsed/>
    <w:rsid w:val="00A0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53246">
      <w:bodyDiv w:val="1"/>
      <w:marLeft w:val="0"/>
      <w:marRight w:val="0"/>
      <w:marTop w:val="0"/>
      <w:marBottom w:val="0"/>
      <w:divBdr>
        <w:top w:val="none" w:sz="0" w:space="0" w:color="auto"/>
        <w:left w:val="none" w:sz="0" w:space="0" w:color="auto"/>
        <w:bottom w:val="none" w:sz="0" w:space="0" w:color="auto"/>
        <w:right w:val="none" w:sz="0" w:space="0" w:color="auto"/>
      </w:divBdr>
      <w:divsChild>
        <w:div w:id="1813138299">
          <w:marLeft w:val="0"/>
          <w:marRight w:val="0"/>
          <w:marTop w:val="0"/>
          <w:marBottom w:val="0"/>
          <w:divBdr>
            <w:top w:val="none" w:sz="0" w:space="0" w:color="auto"/>
            <w:left w:val="none" w:sz="0" w:space="0" w:color="auto"/>
            <w:bottom w:val="none" w:sz="0" w:space="0" w:color="auto"/>
            <w:right w:val="none" w:sz="0" w:space="0" w:color="auto"/>
          </w:divBdr>
          <w:divsChild>
            <w:div w:id="10006235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2391597">
                  <w:marLeft w:val="0"/>
                  <w:marRight w:val="0"/>
                  <w:marTop w:val="0"/>
                  <w:marBottom w:val="0"/>
                  <w:divBdr>
                    <w:top w:val="none" w:sz="0" w:space="0" w:color="auto"/>
                    <w:left w:val="none" w:sz="0" w:space="0" w:color="auto"/>
                    <w:bottom w:val="none" w:sz="0" w:space="0" w:color="auto"/>
                    <w:right w:val="none" w:sz="0" w:space="0" w:color="auto"/>
                  </w:divBdr>
                  <w:divsChild>
                    <w:div w:id="2093309863">
                      <w:marLeft w:val="0"/>
                      <w:marRight w:val="0"/>
                      <w:marTop w:val="0"/>
                      <w:marBottom w:val="0"/>
                      <w:divBdr>
                        <w:top w:val="none" w:sz="0" w:space="0" w:color="auto"/>
                        <w:left w:val="none" w:sz="0" w:space="0" w:color="auto"/>
                        <w:bottom w:val="none" w:sz="0" w:space="0" w:color="auto"/>
                        <w:right w:val="none" w:sz="0" w:space="0" w:color="auto"/>
                      </w:divBdr>
                      <w:divsChild>
                        <w:div w:id="518396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4436571">
                              <w:marLeft w:val="0"/>
                              <w:marRight w:val="0"/>
                              <w:marTop w:val="0"/>
                              <w:marBottom w:val="0"/>
                              <w:divBdr>
                                <w:top w:val="none" w:sz="0" w:space="0" w:color="auto"/>
                                <w:left w:val="none" w:sz="0" w:space="0" w:color="auto"/>
                                <w:bottom w:val="none" w:sz="0" w:space="0" w:color="auto"/>
                                <w:right w:val="none" w:sz="0" w:space="0" w:color="auto"/>
                              </w:divBdr>
                              <w:divsChild>
                                <w:div w:id="2363433">
                                  <w:marLeft w:val="0"/>
                                  <w:marRight w:val="0"/>
                                  <w:marTop w:val="0"/>
                                  <w:marBottom w:val="0"/>
                                  <w:divBdr>
                                    <w:top w:val="none" w:sz="0" w:space="0" w:color="auto"/>
                                    <w:left w:val="none" w:sz="0" w:space="0" w:color="auto"/>
                                    <w:bottom w:val="none" w:sz="0" w:space="0" w:color="auto"/>
                                    <w:right w:val="none" w:sz="0" w:space="0" w:color="auto"/>
                                  </w:divBdr>
                                  <w:divsChild>
                                    <w:div w:id="94062140">
                                      <w:marLeft w:val="0"/>
                                      <w:marRight w:val="0"/>
                                      <w:marTop w:val="0"/>
                                      <w:marBottom w:val="0"/>
                                      <w:divBdr>
                                        <w:top w:val="none" w:sz="0" w:space="0" w:color="auto"/>
                                        <w:left w:val="none" w:sz="0" w:space="0" w:color="auto"/>
                                        <w:bottom w:val="none" w:sz="0" w:space="0" w:color="auto"/>
                                        <w:right w:val="none" w:sz="0" w:space="0" w:color="auto"/>
                                      </w:divBdr>
                                      <w:divsChild>
                                        <w:div w:id="200377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0770">
                                              <w:marLeft w:val="0"/>
                                              <w:marRight w:val="0"/>
                                              <w:marTop w:val="0"/>
                                              <w:marBottom w:val="0"/>
                                              <w:divBdr>
                                                <w:top w:val="none" w:sz="0" w:space="0" w:color="auto"/>
                                                <w:left w:val="none" w:sz="0" w:space="0" w:color="auto"/>
                                                <w:bottom w:val="none" w:sz="0" w:space="0" w:color="auto"/>
                                                <w:right w:val="none" w:sz="0" w:space="0" w:color="auto"/>
                                              </w:divBdr>
                                              <w:divsChild>
                                                <w:div w:id="603733947">
                                                  <w:marLeft w:val="0"/>
                                                  <w:marRight w:val="0"/>
                                                  <w:marTop w:val="0"/>
                                                  <w:marBottom w:val="0"/>
                                                  <w:divBdr>
                                                    <w:top w:val="none" w:sz="0" w:space="0" w:color="auto"/>
                                                    <w:left w:val="none" w:sz="0" w:space="0" w:color="auto"/>
                                                    <w:bottom w:val="none" w:sz="0" w:space="0" w:color="auto"/>
                                                    <w:right w:val="none" w:sz="0" w:space="0" w:color="auto"/>
                                                  </w:divBdr>
                                                  <w:divsChild>
                                                    <w:div w:id="817503245">
                                                      <w:marLeft w:val="0"/>
                                                      <w:marRight w:val="0"/>
                                                      <w:marTop w:val="0"/>
                                                      <w:marBottom w:val="0"/>
                                                      <w:divBdr>
                                                        <w:top w:val="none" w:sz="0" w:space="0" w:color="auto"/>
                                                        <w:left w:val="none" w:sz="0" w:space="0" w:color="auto"/>
                                                        <w:bottom w:val="none" w:sz="0" w:space="0" w:color="auto"/>
                                                        <w:right w:val="none" w:sz="0" w:space="0" w:color="auto"/>
                                                      </w:divBdr>
                                                      <w:divsChild>
                                                        <w:div w:id="1650940248">
                                                          <w:marLeft w:val="0"/>
                                                          <w:marRight w:val="0"/>
                                                          <w:marTop w:val="0"/>
                                                          <w:marBottom w:val="0"/>
                                                          <w:divBdr>
                                                            <w:top w:val="none" w:sz="0" w:space="0" w:color="auto"/>
                                                            <w:left w:val="none" w:sz="0" w:space="0" w:color="auto"/>
                                                            <w:bottom w:val="none" w:sz="0" w:space="0" w:color="auto"/>
                                                            <w:right w:val="none" w:sz="0" w:space="0" w:color="auto"/>
                                                          </w:divBdr>
                                                          <w:divsChild>
                                                            <w:div w:id="828712084">
                                                              <w:marLeft w:val="0"/>
                                                              <w:marRight w:val="0"/>
                                                              <w:marTop w:val="0"/>
                                                              <w:marBottom w:val="0"/>
                                                              <w:divBdr>
                                                                <w:top w:val="none" w:sz="0" w:space="0" w:color="auto"/>
                                                                <w:left w:val="none" w:sz="0" w:space="0" w:color="auto"/>
                                                                <w:bottom w:val="none" w:sz="0" w:space="0" w:color="auto"/>
                                                                <w:right w:val="none" w:sz="0" w:space="0" w:color="auto"/>
                                                              </w:divBdr>
                                                              <w:divsChild>
                                                                <w:div w:id="4728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er@saif.sjtu.edu.cn" TargetMode="External"/><Relationship Id="rId4" Type="http://schemas.openxmlformats.org/officeDocument/2006/relationships/hyperlink" Target="mailto:nber@saif.sj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Poterba</dc:creator>
  <cp:keywords/>
  <dc:description/>
  <cp:lastModifiedBy>Carl Beck</cp:lastModifiedBy>
  <cp:revision>2</cp:revision>
  <dcterms:created xsi:type="dcterms:W3CDTF">2019-11-05T12:41:00Z</dcterms:created>
  <dcterms:modified xsi:type="dcterms:W3CDTF">2019-11-05T12:41:00Z</dcterms:modified>
</cp:coreProperties>
</file>