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6"/>
      </w:tblGrid>
      <w:tr w:rsidR="000B5343" w:rsidRPr="000B5343" w:rsidTr="000B5343">
        <w:tc>
          <w:tcPr>
            <w:tcW w:w="9576" w:type="dxa"/>
            <w:hideMark/>
          </w:tcPr>
          <w:p w:rsidR="000B5343" w:rsidRPr="000B5343" w:rsidRDefault="000B5343" w:rsidP="000B5343">
            <w:pPr>
              <w:widowControl w:val="0"/>
              <w:tabs>
                <w:tab w:val="left" w:pos="3060"/>
                <w:tab w:val="left" w:pos="3120"/>
                <w:tab w:val="center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B5343" w:rsidRPr="000B5343" w:rsidTr="000B5343">
        <w:tc>
          <w:tcPr>
            <w:tcW w:w="9576" w:type="dxa"/>
            <w:hideMark/>
          </w:tcPr>
          <w:p w:rsidR="000B5343" w:rsidRPr="000B5343" w:rsidRDefault="000B5343" w:rsidP="000B5343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E7303" w:rsidRPr="000B5343" w:rsidTr="00BE7303">
        <w:tc>
          <w:tcPr>
            <w:tcW w:w="9576" w:type="dxa"/>
            <w:hideMark/>
          </w:tcPr>
          <w:p w:rsidR="00BE7303" w:rsidRPr="000B5343" w:rsidRDefault="00BE7303" w:rsidP="00BE7303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5343">
              <w:rPr>
                <w:rFonts w:ascii="Arial" w:eastAsia="Times New Roman" w:hAnsi="Arial" w:cs="Arial"/>
                <w:b/>
                <w:sz w:val="24"/>
                <w:szCs w:val="24"/>
              </w:rPr>
              <w:t>National Bureau of Economic Research, Inc.</w:t>
            </w:r>
          </w:p>
        </w:tc>
      </w:tr>
      <w:tr w:rsidR="00BE7303" w:rsidRPr="000B5343" w:rsidTr="00BE7303">
        <w:tc>
          <w:tcPr>
            <w:tcW w:w="9576" w:type="dxa"/>
            <w:hideMark/>
          </w:tcPr>
          <w:p w:rsidR="00BE7303" w:rsidRDefault="00BE7303" w:rsidP="00BE7303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5343">
              <w:rPr>
                <w:rFonts w:ascii="Arial" w:eastAsia="Times New Roman" w:hAnsi="Arial" w:cs="Arial"/>
                <w:b/>
                <w:sz w:val="24"/>
                <w:szCs w:val="24"/>
              </w:rPr>
              <w:t>Summer Institute 2010</w:t>
            </w:r>
          </w:p>
          <w:p w:rsidR="00AB02C3" w:rsidRPr="000B5343" w:rsidRDefault="00AB02C3" w:rsidP="00BE7303">
            <w:pPr>
              <w:widowControl w:val="0"/>
              <w:tabs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</w:tr>
    </w:tbl>
    <w:p w:rsidR="000B5343" w:rsidRPr="000B5343" w:rsidRDefault="000B5343" w:rsidP="000B5343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ind w:right="108"/>
        <w:rPr>
          <w:rFonts w:ascii="Arial" w:eastAsia="Times New Roman" w:hAnsi="Arial" w:cs="Arial"/>
          <w:sz w:val="8"/>
          <w:szCs w:val="8"/>
        </w:rPr>
      </w:pPr>
    </w:p>
    <w:tbl>
      <w:tblPr>
        <w:tblW w:w="1017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720"/>
        <w:gridCol w:w="4500"/>
        <w:gridCol w:w="1080"/>
        <w:gridCol w:w="2880"/>
        <w:gridCol w:w="990"/>
      </w:tblGrid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ORGANIZER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LOCATION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CF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Corporate Finance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0B5343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DE2B2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="00E767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Faulkender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/Petersen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DAE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Development of the American Economy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0B5343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DE2B2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 w:rsidR="00E767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Boustan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Lamoreaux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/Rhode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1050 Mass.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EFCE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Impulse and Propagation Mechanisms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Christiano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Eichenbaum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IFM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International Finance &amp; Macroeconomics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Ghironi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/Klein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Monetary 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Romer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AP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Asset Pricing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Piazzesi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/Weill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EFWW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Forecasting &amp; Empirical Methods in Macro &amp; Finance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07/13-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Watson/West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ITM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International Trade &amp; Macroeconomics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07/13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Bergin/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Ghironi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Risk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Risks of Financial Institutions</w:t>
              </w:r>
            </w:hyperlink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07/14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-07/14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Carey/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Stulz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CRA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Credit Rating Agency Meeting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07/15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Spatt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EFHJ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Price Dynamics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07/15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Hall/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Jaimovich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EFSF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Dynamic Equilibrium Models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07/15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Fernandez-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Villaverde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Schorfheide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ML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Methods Lectures:  Financial Econometrics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07/15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Ait-Sahalia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/Brandt/Lo/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Ludvigson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EFJK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Economic Growth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Jones/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Klenow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EFG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Economic Fluctuations &amp; Growth Research Meeting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07/17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-07/17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Hurst/Shapiro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EFACR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Aggregate Implications of Micro Consumption Behavior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Attanasio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/Carroll/Rios-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Rull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EFEL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Capital Markets and the Economy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-07/21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Eberly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/Lucas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EFRSW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Macro Perspectives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Rogerson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Shimer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/Wright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POL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Political Economy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Bo/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Giuliano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1050 Mass.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PRCR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9E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 xml:space="preserve">NBER/CRIW </w:t>
              </w:r>
              <w:r w:rsidR="009E1D4C">
                <w:rPr>
                  <w:rFonts w:ascii="Arial" w:eastAsia="Times New Roman" w:hAnsi="Arial" w:cs="Arial"/>
                  <w:sz w:val="18"/>
                  <w:szCs w:val="18"/>
                </w:rPr>
                <w:t>W</w:t>
              </w:r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orkshop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07/19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Berndt/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Corrado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Hulten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EFABG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Income Distribution and Macroeconomics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07/20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-07/22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Acemoglu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Benabou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Galor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PRBB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Macro/International/Industry Productivity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07/21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-07/21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Basu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/Berndt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PRB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Productivity Potpourri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-07/22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Berndt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IO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Industrial Organization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Levin/Sorensen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HF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Household Finance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-07/22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Madrian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Souleles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Tufano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PRBC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Healthcare Productivity and IT (am)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07/23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Berndt/Cutler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PRIT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IT and Productivity</w:t>
              </w:r>
            </w:hyperlink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07/23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-07/24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Athey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Brynjolfsson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/Varian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PEPF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Political Economy Public Finance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07/23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-07/23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Golosov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SAV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Economics of Household Saving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07/24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-07/24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Hurst/Poterba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PENS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Economics of National Security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Feldstein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AW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Aging</w:t>
              </w:r>
            </w:hyperlink>
            <w:r w:rsidR="001A1A16">
              <w:rPr>
                <w:rFonts w:ascii="Arial" w:eastAsia="Times New Roman" w:hAnsi="Arial" w:cs="Arial"/>
                <w:sz w:val="18"/>
                <w:szCs w:val="18"/>
              </w:rPr>
              <w:t xml:space="preserve"> (J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oint with Social Security)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-07/30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Wise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Health 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-07/27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Grossman/Joyce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LS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Labor Studies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-07/30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Card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PRIPE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Innovation Policy and the Economy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07/26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-07/26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Azoulay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/Furman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ENT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Entrepreneurship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07/27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-07/27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Lerner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PETSI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Public Econ: Taxation &amp; Social Insurance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0B5343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07/27</w:t>
            </w:r>
            <w:r w:rsidR="00DE2B2C">
              <w:rPr>
                <w:rFonts w:ascii="Arial" w:eastAsia="Times New Roman" w:hAnsi="Arial" w:cs="Arial"/>
                <w:sz w:val="18"/>
                <w:szCs w:val="18"/>
              </w:rPr>
              <w:t>-0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7/27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Card/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Chetty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/Finkelstein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PERE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Economics of Real Estate &amp; Local Public Finance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07/28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-07/28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Gyourko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/Mayer/Sinai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Education</w:t>
              </w:r>
            </w:hyperlink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07/28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-07/28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Hoxby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IPPI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Intellectual Property Policy and Innovation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07/28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-07/28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Jones/Stern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F4B68" w:rsidRPr="000B5343" w:rsidTr="005E2049">
        <w:trPr>
          <w:trHeight w:val="219"/>
        </w:trPr>
        <w:tc>
          <w:tcPr>
            <w:tcW w:w="720" w:type="dxa"/>
            <w:vAlign w:val="center"/>
            <w:hideMark/>
          </w:tcPr>
          <w:p w:rsidR="005F4B68" w:rsidRPr="000B5343" w:rsidRDefault="005F4B68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PESS</w:t>
            </w:r>
          </w:p>
        </w:tc>
        <w:tc>
          <w:tcPr>
            <w:tcW w:w="4500" w:type="dxa"/>
            <w:vAlign w:val="center"/>
            <w:hideMark/>
          </w:tcPr>
          <w:p w:rsidR="005F4B68" w:rsidRPr="000B5343" w:rsidRDefault="005F4B68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Security</w:t>
            </w:r>
          </w:p>
        </w:tc>
        <w:tc>
          <w:tcPr>
            <w:tcW w:w="1080" w:type="dxa"/>
            <w:vAlign w:val="center"/>
            <w:hideMark/>
          </w:tcPr>
          <w:p w:rsidR="005F4B68" w:rsidRDefault="00A70490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07/27</w:t>
            </w:r>
            <w:r w:rsidR="005F4B68">
              <w:rPr>
                <w:rFonts w:ascii="Arial" w:eastAsia="Times New Roman" w:hAnsi="Arial" w:cs="Arial"/>
                <w:sz w:val="18"/>
                <w:szCs w:val="18"/>
              </w:rPr>
              <w:t>-07/28</w:t>
            </w:r>
          </w:p>
        </w:tc>
        <w:tc>
          <w:tcPr>
            <w:tcW w:w="2880" w:type="dxa"/>
            <w:vAlign w:val="center"/>
            <w:hideMark/>
          </w:tcPr>
          <w:p w:rsidR="005F4B68" w:rsidRPr="000B5343" w:rsidRDefault="005F4B68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Wise</w:t>
            </w:r>
          </w:p>
        </w:tc>
        <w:tc>
          <w:tcPr>
            <w:tcW w:w="990" w:type="dxa"/>
            <w:vAlign w:val="center"/>
            <w:hideMark/>
          </w:tcPr>
          <w:p w:rsidR="005F4B68" w:rsidRPr="000B5343" w:rsidRDefault="005F4B68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Law and 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07/28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-07/29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Jolls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MFL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Martin Feldstein Lecture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07/28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-07/28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Poterba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CH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Children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-07/29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Currie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EEE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Environmental and Energy 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-07/30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John/</w:t>
            </w: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Kolstad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HC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Health Care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0B5343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DE2B2C">
              <w:rPr>
                <w:rFonts w:ascii="Arial" w:eastAsia="Times New Roman" w:hAnsi="Arial" w:cs="Arial"/>
                <w:sz w:val="18"/>
                <w:szCs w:val="18"/>
              </w:rPr>
              <w:t>7/29</w:t>
            </w: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-07/30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Gruber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PPL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Personnel Economics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07/29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-07/30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Lazear</w:t>
            </w:r>
            <w:proofErr w:type="spellEnd"/>
            <w:r w:rsidRPr="000B5343">
              <w:rPr>
                <w:rFonts w:ascii="Arial" w:eastAsia="Times New Roman" w:hAnsi="Arial" w:cs="Arial"/>
                <w:sz w:val="18"/>
                <w:szCs w:val="18"/>
              </w:rPr>
              <w:t>/Shaw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CRI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Crime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07/30-0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7/31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Cook/Ludwig/McCrary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Sonesta</w:t>
            </w:r>
          </w:p>
        </w:tc>
      </w:tr>
      <w:tr w:rsidR="005E2049" w:rsidRPr="000B5343" w:rsidTr="005E2049">
        <w:tc>
          <w:tcPr>
            <w:tcW w:w="720" w:type="dxa"/>
            <w:vAlign w:val="center"/>
            <w:hideMark/>
          </w:tcPr>
          <w:p w:rsidR="000B5343" w:rsidRPr="000B5343" w:rsidRDefault="000B5343" w:rsidP="00E7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ITI</w:t>
            </w:r>
          </w:p>
        </w:tc>
        <w:tc>
          <w:tcPr>
            <w:tcW w:w="4500" w:type="dxa"/>
            <w:vAlign w:val="center"/>
            <w:hideMark/>
          </w:tcPr>
          <w:p w:rsidR="000B5343" w:rsidRPr="000B5343" w:rsidRDefault="00C26E8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0B5343" w:rsidRPr="000B5343">
                <w:rPr>
                  <w:rFonts w:ascii="Arial" w:eastAsia="Times New Roman" w:hAnsi="Arial" w:cs="Arial"/>
                  <w:sz w:val="18"/>
                  <w:szCs w:val="18"/>
                </w:rPr>
                <w:t>International Trade &amp; Investment</w:t>
              </w:r>
            </w:hyperlink>
          </w:p>
        </w:tc>
        <w:tc>
          <w:tcPr>
            <w:tcW w:w="1080" w:type="dxa"/>
            <w:vAlign w:val="center"/>
            <w:hideMark/>
          </w:tcPr>
          <w:p w:rsidR="000B5343" w:rsidRPr="000B5343" w:rsidRDefault="00DE2B2C" w:rsidP="004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08/02</w:t>
            </w:r>
            <w:r w:rsidR="000B5343" w:rsidRPr="000B5343">
              <w:rPr>
                <w:rFonts w:ascii="Arial" w:eastAsia="Times New Roman" w:hAnsi="Arial" w:cs="Arial"/>
                <w:sz w:val="18"/>
                <w:szCs w:val="18"/>
              </w:rPr>
              <w:t>-08/05</w:t>
            </w:r>
          </w:p>
        </w:tc>
        <w:tc>
          <w:tcPr>
            <w:tcW w:w="2880" w:type="dxa"/>
            <w:vAlign w:val="center"/>
            <w:hideMark/>
          </w:tcPr>
          <w:p w:rsidR="000B5343" w:rsidRPr="000B5343" w:rsidRDefault="000B5343" w:rsidP="000B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Rodriguez-Clare/Pavcnik</w:t>
            </w:r>
          </w:p>
        </w:tc>
        <w:tc>
          <w:tcPr>
            <w:tcW w:w="990" w:type="dxa"/>
            <w:vAlign w:val="center"/>
            <w:hideMark/>
          </w:tcPr>
          <w:p w:rsidR="000B5343" w:rsidRPr="000B5343" w:rsidRDefault="000B5343" w:rsidP="00AB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B5343">
              <w:rPr>
                <w:rFonts w:ascii="Arial" w:eastAsia="Times New Roman" w:hAnsi="Arial" w:cs="Arial"/>
                <w:sz w:val="18"/>
                <w:szCs w:val="18"/>
              </w:rPr>
              <w:t>1050 Mass.</w:t>
            </w:r>
          </w:p>
        </w:tc>
      </w:tr>
    </w:tbl>
    <w:p w:rsidR="00D405A3" w:rsidRPr="000B5343" w:rsidRDefault="00D405A3" w:rsidP="00A76BB3">
      <w:pPr>
        <w:spacing w:line="240" w:lineRule="auto"/>
      </w:pPr>
    </w:p>
    <w:sectPr w:rsidR="00D405A3" w:rsidRPr="000B5343" w:rsidSect="00D4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343"/>
    <w:rsid w:val="000B5343"/>
    <w:rsid w:val="001A1A16"/>
    <w:rsid w:val="00444074"/>
    <w:rsid w:val="005E2049"/>
    <w:rsid w:val="005F4B68"/>
    <w:rsid w:val="009E1D4C"/>
    <w:rsid w:val="00A70490"/>
    <w:rsid w:val="00A76BB3"/>
    <w:rsid w:val="00AB02C3"/>
    <w:rsid w:val="00BE7303"/>
    <w:rsid w:val="00C26E83"/>
    <w:rsid w:val="00D405A3"/>
    <w:rsid w:val="00DE2B2C"/>
    <w:rsid w:val="00E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~confer/2010/SI2010/meprg.html" TargetMode="External"/><Relationship Id="rId13" Type="http://schemas.openxmlformats.org/officeDocument/2006/relationships/hyperlink" Target="http://www.nber.org/~confer/2010/SI2010/efhjprg.html" TargetMode="External"/><Relationship Id="rId18" Type="http://schemas.openxmlformats.org/officeDocument/2006/relationships/hyperlink" Target="http://www.nber.org/~confer/2010/SI2010/efelprg.html" TargetMode="External"/><Relationship Id="rId26" Type="http://schemas.openxmlformats.org/officeDocument/2006/relationships/hyperlink" Target="http://www.nber.org/~confer/2010/SI2010/pritprg.html" TargetMode="External"/><Relationship Id="rId39" Type="http://schemas.openxmlformats.org/officeDocument/2006/relationships/hyperlink" Target="http://www.nber.org/~confer/2010/SI2010/mflpr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ber.org/~confer/2010/SI2010/prcrprg.html" TargetMode="External"/><Relationship Id="rId34" Type="http://schemas.openxmlformats.org/officeDocument/2006/relationships/hyperlink" Target="http://www.nber.org/~confer/2010/SI2010/petsiprg.html" TargetMode="External"/><Relationship Id="rId42" Type="http://schemas.openxmlformats.org/officeDocument/2006/relationships/hyperlink" Target="http://www.nber.org/~confer/2010/SI2010/hcprg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ber.org/~confer/2010/SI2010/ifmprg.html" TargetMode="External"/><Relationship Id="rId12" Type="http://schemas.openxmlformats.org/officeDocument/2006/relationships/hyperlink" Target="http://www.nber.org/~confer/2010/SI2010/riskprg.html" TargetMode="External"/><Relationship Id="rId17" Type="http://schemas.openxmlformats.org/officeDocument/2006/relationships/hyperlink" Target="http://www.nber.org/~confer/2010/SI2010/efacrprg.html" TargetMode="External"/><Relationship Id="rId25" Type="http://schemas.openxmlformats.org/officeDocument/2006/relationships/hyperlink" Target="http://www.nber.org/~confer/2010/SI2010/hfprg.html" TargetMode="External"/><Relationship Id="rId33" Type="http://schemas.openxmlformats.org/officeDocument/2006/relationships/hyperlink" Target="http://www.nber.org/~confer/2010/SI2010/entprg.html" TargetMode="External"/><Relationship Id="rId38" Type="http://schemas.openxmlformats.org/officeDocument/2006/relationships/hyperlink" Target="http://www.nber.org/~confer/2010/SI2010/leprg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ber.org/~confer/2010/SI2010/EFG/program.html" TargetMode="External"/><Relationship Id="rId20" Type="http://schemas.openxmlformats.org/officeDocument/2006/relationships/hyperlink" Target="http://www.nber.org/~confer/2010/SI2010/polprg.html" TargetMode="External"/><Relationship Id="rId29" Type="http://schemas.openxmlformats.org/officeDocument/2006/relationships/hyperlink" Target="http://www.nber.org/~confer/2010/SI2010/agingprg.html" TargetMode="External"/><Relationship Id="rId41" Type="http://schemas.openxmlformats.org/officeDocument/2006/relationships/hyperlink" Target="http://www.nber.org/~confer/2010/SI2010/eeepr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er.org/~confer/2010/SI2010/efceprg.html" TargetMode="External"/><Relationship Id="rId11" Type="http://schemas.openxmlformats.org/officeDocument/2006/relationships/hyperlink" Target="http://www.nber.org/~confer/2010/SI2010/itmprg.html" TargetMode="External"/><Relationship Id="rId24" Type="http://schemas.openxmlformats.org/officeDocument/2006/relationships/hyperlink" Target="http://www.nber.org/~confer/2010/SI2010/ioprg.html" TargetMode="External"/><Relationship Id="rId32" Type="http://schemas.openxmlformats.org/officeDocument/2006/relationships/hyperlink" Target="http://www.nber.org/~confer/2010/SI2010/pripeprg.html" TargetMode="External"/><Relationship Id="rId37" Type="http://schemas.openxmlformats.org/officeDocument/2006/relationships/hyperlink" Target="http://www.nber.org/~confer/2010/SI2010/ippiprg.html" TargetMode="External"/><Relationship Id="rId40" Type="http://schemas.openxmlformats.org/officeDocument/2006/relationships/hyperlink" Target="http://www.nber.org/~confer/2010/SI2010/chprg.html" TargetMode="External"/><Relationship Id="rId45" Type="http://schemas.openxmlformats.org/officeDocument/2006/relationships/hyperlink" Target="http://www.nber.org/~confer/2010/SI2010/itiprg.html" TargetMode="External"/><Relationship Id="rId5" Type="http://schemas.openxmlformats.org/officeDocument/2006/relationships/hyperlink" Target="http://www.nber.org/~confer/2010/SI2010/daeprg.html" TargetMode="External"/><Relationship Id="rId15" Type="http://schemas.openxmlformats.org/officeDocument/2006/relationships/hyperlink" Target="http://www.nber.org/~confer/2010/SI2010/efjkprg.html" TargetMode="External"/><Relationship Id="rId23" Type="http://schemas.openxmlformats.org/officeDocument/2006/relationships/hyperlink" Target="http://www.nber.org/~confer/2010/SI2010/prbbprg.html" TargetMode="External"/><Relationship Id="rId28" Type="http://schemas.openxmlformats.org/officeDocument/2006/relationships/hyperlink" Target="http://www.nber.org/~confer/2010/SI2010/savprg.html" TargetMode="External"/><Relationship Id="rId36" Type="http://schemas.openxmlformats.org/officeDocument/2006/relationships/hyperlink" Target="http://www.nber.org/~confer/2010/SI2010/edprg.html" TargetMode="External"/><Relationship Id="rId10" Type="http://schemas.openxmlformats.org/officeDocument/2006/relationships/hyperlink" Target="http://www.nber.org/~confer/2010/SI2010/efwwprg.html" TargetMode="External"/><Relationship Id="rId19" Type="http://schemas.openxmlformats.org/officeDocument/2006/relationships/hyperlink" Target="http://www.nber.org/~confer/2010/SI2010/efrswprg.html" TargetMode="External"/><Relationship Id="rId31" Type="http://schemas.openxmlformats.org/officeDocument/2006/relationships/hyperlink" Target="http://www.nber.org/~confer/2010/SI2010/lsprg.html" TargetMode="External"/><Relationship Id="rId44" Type="http://schemas.openxmlformats.org/officeDocument/2006/relationships/hyperlink" Target="http://www.nber.org/~confer/2010/SI2010/criprg.html" TargetMode="External"/><Relationship Id="rId4" Type="http://schemas.openxmlformats.org/officeDocument/2006/relationships/hyperlink" Target="http://www.nber.org/~confer/2010/SI2010/cfprg.html" TargetMode="External"/><Relationship Id="rId9" Type="http://schemas.openxmlformats.org/officeDocument/2006/relationships/hyperlink" Target="http://www.nber.org/~confer/2010/SI2010/apprg.html" TargetMode="External"/><Relationship Id="rId14" Type="http://schemas.openxmlformats.org/officeDocument/2006/relationships/hyperlink" Target="http://www.nber.org/~confer/2010/SI2010/efsfprg.html" TargetMode="External"/><Relationship Id="rId22" Type="http://schemas.openxmlformats.org/officeDocument/2006/relationships/hyperlink" Target="http://www.nber.org/~confer/2010/SI2010/efabgprg.html" TargetMode="External"/><Relationship Id="rId27" Type="http://schemas.openxmlformats.org/officeDocument/2006/relationships/hyperlink" Target="http://www.nber.org/~confer/2010/SI2010/pepfprg.html" TargetMode="External"/><Relationship Id="rId30" Type="http://schemas.openxmlformats.org/officeDocument/2006/relationships/hyperlink" Target="http://www.nber.org/~confer/2010/SI2010/heprg.html" TargetMode="External"/><Relationship Id="rId35" Type="http://schemas.openxmlformats.org/officeDocument/2006/relationships/hyperlink" Target="http://www.nber.org/~confer/2010/SI2010/pereprg.html" TargetMode="External"/><Relationship Id="rId43" Type="http://schemas.openxmlformats.org/officeDocument/2006/relationships/hyperlink" Target="http://www.nber.org/~confer/2010/SI2010/pplp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</dc:creator>
  <cp:lastModifiedBy>confer</cp:lastModifiedBy>
  <cp:revision>13</cp:revision>
  <cp:lastPrinted>2010-06-07T20:01:00Z</cp:lastPrinted>
  <dcterms:created xsi:type="dcterms:W3CDTF">2010-06-07T19:39:00Z</dcterms:created>
  <dcterms:modified xsi:type="dcterms:W3CDTF">2010-06-08T18:37:00Z</dcterms:modified>
</cp:coreProperties>
</file>