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1"/>
        <w:gridCol w:w="732"/>
        <w:gridCol w:w="9123"/>
      </w:tblGrid>
      <w:tr w:rsidR="00CF365F" w:rsidRPr="00CF365F" w:rsidTr="00C75363">
        <w:tc>
          <w:tcPr>
            <w:tcW w:w="11016" w:type="dxa"/>
            <w:gridSpan w:val="3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b/>
                <w:color w:val="0D0D0D" w:themeColor="text1" w:themeTint="F2"/>
              </w:rPr>
              <w:t>MONDAY, AUGUST 2: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CF365F">
        <w:tc>
          <w:tcPr>
            <w:tcW w:w="1161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9:30 am</w:t>
            </w: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Cs/>
                <w:color w:val="0D0D0D" w:themeColor="text1" w:themeTint="F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ITI</w:t>
            </w: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 xml:space="preserve">Dennis </w:t>
            </w:r>
            <w:proofErr w:type="spellStart"/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Novy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Warwick University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i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i/>
                <w:color w:val="0D0D0D" w:themeColor="text1" w:themeTint="F2"/>
              </w:rPr>
              <w:t xml:space="preserve">International Trade and Monopolistic Competition without CES: Estimating </w:t>
            </w:r>
            <w:proofErr w:type="spellStart"/>
            <w:r w:rsidRPr="00CF365F">
              <w:rPr>
                <w:rFonts w:ascii="Arial" w:eastAsia="Times New Roman" w:hAnsi="Arial" w:cs="Arial"/>
                <w:i/>
                <w:color w:val="0D0D0D" w:themeColor="text1" w:themeTint="F2"/>
              </w:rPr>
              <w:t>Translog</w:t>
            </w:r>
            <w:proofErr w:type="spellEnd"/>
            <w:r w:rsidRPr="00CF365F">
              <w:rPr>
                <w:rFonts w:ascii="Arial" w:eastAsia="Times New Roman" w:hAnsi="Arial" w:cs="Arial"/>
                <w:i/>
                <w:color w:val="0D0D0D" w:themeColor="text1" w:themeTint="F2"/>
              </w:rPr>
              <w:t xml:space="preserve"> Gravity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CF365F">
        <w:tc>
          <w:tcPr>
            <w:tcW w:w="1161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11:00 am</w:t>
            </w: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Cs/>
                <w:color w:val="0D0D0D" w:themeColor="text1" w:themeTint="F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ITI</w:t>
            </w: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 xml:space="preserve">Alfonso </w:t>
            </w:r>
            <w:proofErr w:type="spellStart"/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Irarrazabal</w:t>
            </w:r>
            <w:proofErr w:type="spellEnd"/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 xml:space="preserve"> and </w:t>
            </w: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Andreas </w:t>
            </w: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Moxnes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University of Oslo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Luca David </w:t>
            </w: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Opromolla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, </w:t>
            </w: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Banco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 de Portugal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hyperlink r:id="rId6" w:history="1">
              <w:r w:rsidRPr="00CF365F">
                <w:rPr>
                  <w:rStyle w:val="Hyperlink"/>
                  <w:rFonts w:ascii="Arial" w:hAnsi="Arial" w:cs="Arial"/>
                  <w:i/>
                  <w:iCs/>
                  <w:color w:val="0D0D0D" w:themeColor="text1" w:themeTint="F2"/>
                  <w:u w:val="none"/>
                </w:rPr>
                <w:t xml:space="preserve">The Tip of the Iceberg: Modeling Trade Costs and Implications for Intra-industry Reallocation </w:t>
              </w:r>
            </w:hyperlink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CF365F">
        <w:tc>
          <w:tcPr>
            <w:tcW w:w="1161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1:00 pm</w:t>
            </w: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ITI</w:t>
            </w: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Pol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 </w:t>
            </w: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Antras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Harvard University and NBER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Cs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 xml:space="preserve">Arnaud </w:t>
            </w:r>
            <w:proofErr w:type="spellStart"/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Costinot</w:t>
            </w:r>
            <w:proofErr w:type="spellEnd"/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, MIT and NBER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Style w:val="HTMLCite"/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Style w:val="HTMLCite"/>
                <w:rFonts w:ascii="Arial" w:eastAsia="Times New Roman" w:hAnsi="Arial" w:cs="Arial"/>
                <w:color w:val="0D0D0D" w:themeColor="text1" w:themeTint="F2"/>
              </w:rPr>
              <w:t>Intermediated Trade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CF365F">
        <w:tc>
          <w:tcPr>
            <w:tcW w:w="1161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2:30 pm</w:t>
            </w: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Cs/>
                <w:color w:val="0D0D0D" w:themeColor="text1" w:themeTint="F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ITI</w:t>
            </w: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Thomas Chaney</w:t>
            </w: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, University of Chicago and NBER 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Style w:val="HTMLCite"/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Style w:val="HTMLCite"/>
                <w:rFonts w:ascii="Arial" w:eastAsia="Times New Roman" w:hAnsi="Arial" w:cs="Arial"/>
                <w:color w:val="0D0D0D" w:themeColor="text1" w:themeTint="F2"/>
              </w:rPr>
              <w:t>The Network Structure of International Trade</w:t>
            </w: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 </w:t>
            </w:r>
          </w:p>
        </w:tc>
      </w:tr>
      <w:tr w:rsidR="00CF365F" w:rsidRPr="00CF365F" w:rsidTr="00CF365F">
        <w:trPr>
          <w:trHeight w:val="117"/>
        </w:trPr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B751AE">
        <w:tc>
          <w:tcPr>
            <w:tcW w:w="11016" w:type="dxa"/>
            <w:gridSpan w:val="3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b/>
                <w:color w:val="0D0D0D" w:themeColor="text1" w:themeTint="F2"/>
              </w:rPr>
              <w:t>TUESDAY, AUGUST 3: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CF365F">
        <w:tc>
          <w:tcPr>
            <w:tcW w:w="1161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9:30 am</w:t>
            </w: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Cs/>
                <w:color w:val="0D0D0D" w:themeColor="text1" w:themeTint="F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ITI</w:t>
            </w: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 xml:space="preserve">Lorenzo </w:t>
            </w:r>
            <w:proofErr w:type="spellStart"/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Caliendo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University of  Chicago</w:t>
            </w: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br/>
              <w:t xml:space="preserve">Fernando </w:t>
            </w: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Parro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University of Chicago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i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i/>
                <w:color w:val="0D0D0D" w:themeColor="text1" w:themeTint="F2"/>
              </w:rPr>
              <w:t>Estimate of Trade and Welfare Effects of NAFTA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CF365F">
        <w:tc>
          <w:tcPr>
            <w:tcW w:w="1161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11:00 am</w:t>
            </w: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Cs/>
                <w:color w:val="0D0D0D" w:themeColor="text1" w:themeTint="F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ITI</w:t>
            </w: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Robert Johnson</w:t>
            </w: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Dartmouth College</w:t>
            </w: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br/>
              <w:t xml:space="preserve">Guillermo </w:t>
            </w: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Noguera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UC, Berkeley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Style w:val="HTMLCite"/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Style w:val="HTMLCite"/>
                <w:rFonts w:ascii="Arial" w:eastAsia="Times New Roman" w:hAnsi="Arial" w:cs="Arial"/>
                <w:color w:val="0D0D0D" w:themeColor="text1" w:themeTint="F2"/>
              </w:rPr>
              <w:t>Accounting for Intermediates: Production Sharing and Trade in Value Added</w:t>
            </w: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 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CF365F">
        <w:tc>
          <w:tcPr>
            <w:tcW w:w="1161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1:00 pm</w:t>
            </w: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ITI</w:t>
            </w: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Holger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 </w:t>
            </w: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Breinlich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University of Essex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Cs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Style w:val="HTMLCite"/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 xml:space="preserve">Alejandro </w:t>
            </w:r>
            <w:proofErr w:type="spellStart"/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Cunat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University of Vienna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hyperlink r:id="rId7" w:history="1">
              <w:r w:rsidRPr="00CF365F">
                <w:rPr>
                  <w:rStyle w:val="Hyperlink"/>
                  <w:rFonts w:ascii="Arial" w:hAnsi="Arial" w:cs="Arial"/>
                  <w:i/>
                  <w:iCs/>
                  <w:color w:val="0D0D0D" w:themeColor="text1" w:themeTint="F2"/>
                  <w:u w:val="none"/>
                </w:rPr>
                <w:t xml:space="preserve">Trade Liberalization and Heterogeneous Firm Models: An Evaluation Using the Canada - US Free Trade Agreement </w:t>
              </w:r>
            </w:hyperlink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CF365F">
        <w:tc>
          <w:tcPr>
            <w:tcW w:w="1161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2:30 pm</w:t>
            </w: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Cs/>
                <w:color w:val="0D0D0D" w:themeColor="text1" w:themeTint="F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ITI</w:t>
            </w: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 xml:space="preserve">Rodney </w:t>
            </w:r>
            <w:proofErr w:type="spellStart"/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Ludema</w:t>
            </w:r>
            <w:proofErr w:type="spellEnd"/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 xml:space="preserve"> and </w:t>
            </w: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Anna Maria </w:t>
            </w: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Mayda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Georgetown University,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hyperlink r:id="rId8" w:history="1">
              <w:r w:rsidRPr="00CF365F">
                <w:rPr>
                  <w:rStyle w:val="Hyperlink"/>
                  <w:rFonts w:ascii="Arial" w:hAnsi="Arial" w:cs="Arial"/>
                  <w:i/>
                  <w:iCs/>
                  <w:color w:val="0D0D0D" w:themeColor="text1" w:themeTint="F2"/>
                  <w:u w:val="none"/>
                </w:rPr>
                <w:t xml:space="preserve">Do terms-of-trade effects matter for trade agreements? Evidence from WTO countries </w:t>
              </w:r>
            </w:hyperlink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8C6F1B">
        <w:tc>
          <w:tcPr>
            <w:tcW w:w="11016" w:type="dxa"/>
            <w:gridSpan w:val="3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b/>
                <w:color w:val="0D0D0D" w:themeColor="text1" w:themeTint="F2"/>
              </w:rPr>
              <w:t>WEDNESDAY, AUGUST 4: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CF365F">
        <w:tc>
          <w:tcPr>
            <w:tcW w:w="1161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9:30 am</w:t>
            </w: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ITI</w:t>
            </w: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Wolfgang Keller, University of Colorado at Boulder and NBER</w:t>
            </w: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br/>
            </w: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 xml:space="preserve">Stephen </w:t>
            </w:r>
            <w:proofErr w:type="spellStart"/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Yeaple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Pennsylvania State University and NBER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Style w:val="HTMLCite"/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Style w:val="HTMLCite"/>
                <w:rFonts w:ascii="Arial" w:eastAsia="Times New Roman" w:hAnsi="Arial" w:cs="Arial"/>
                <w:color w:val="0D0D0D" w:themeColor="text1" w:themeTint="F2"/>
              </w:rPr>
              <w:t>Gravity in the Weightless Economy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Cs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CF365F">
        <w:tc>
          <w:tcPr>
            <w:tcW w:w="1161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11:00 am</w:t>
            </w: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ITI</w:t>
            </w: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David </w:t>
            </w: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Atkin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Yale University</w:t>
            </w: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 xml:space="preserve"> 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Style w:val="HTMLCite"/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Style w:val="HTMLCite"/>
                <w:rFonts w:ascii="Arial" w:eastAsia="Times New Roman" w:hAnsi="Arial" w:cs="Arial"/>
                <w:color w:val="0D0D0D" w:themeColor="text1" w:themeTint="F2"/>
              </w:rPr>
              <w:t xml:space="preserve">Endogenous Skill Acquisition and Export Manufacturing in Mexico 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CF365F">
        <w:tc>
          <w:tcPr>
            <w:tcW w:w="1161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1:00 pm</w:t>
            </w: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Cs/>
                <w:color w:val="0D0D0D" w:themeColor="text1" w:themeTint="F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ITI</w:t>
            </w: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 xml:space="preserve">Lindsay </w:t>
            </w:r>
            <w:proofErr w:type="spellStart"/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Oldenski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Georgetown University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hyperlink r:id="rId9" w:history="1">
              <w:r w:rsidRPr="00CF365F">
                <w:rPr>
                  <w:rStyle w:val="Hyperlink"/>
                  <w:rFonts w:ascii="Arial" w:hAnsi="Arial" w:cs="Arial"/>
                  <w:i/>
                  <w:iCs/>
                  <w:color w:val="0D0D0D" w:themeColor="text1" w:themeTint="F2"/>
                  <w:u w:val="none"/>
                </w:rPr>
                <w:t xml:space="preserve">Export Versus FDI: A Task-Based Approach </w:t>
              </w:r>
            </w:hyperlink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CF365F">
        <w:tc>
          <w:tcPr>
            <w:tcW w:w="1161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2:30 pm</w:t>
            </w: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Cs/>
                <w:color w:val="0D0D0D" w:themeColor="text1" w:themeTint="F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ITI</w:t>
            </w: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 xml:space="preserve">David </w:t>
            </w:r>
            <w:proofErr w:type="spellStart"/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Hummels</w:t>
            </w:r>
            <w:proofErr w:type="spellEnd"/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 xml:space="preserve"> and </w:t>
            </w: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Chong Xiang, Purdue University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Style w:val="HTMLCite"/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Style w:val="HTMLCite"/>
                <w:rFonts w:ascii="Arial" w:eastAsia="Times New Roman" w:hAnsi="Arial" w:cs="Arial"/>
                <w:color w:val="0D0D0D" w:themeColor="text1" w:themeTint="F2"/>
              </w:rPr>
              <w:t>The Wage and Employment Effects of Outsourcing: Evidence from Danish Matched Worker-Firm Data</w:t>
            </w: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 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Style w:val="HTMLCite"/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Style w:val="HTMLCite"/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6D6CB2">
        <w:tc>
          <w:tcPr>
            <w:tcW w:w="11016" w:type="dxa"/>
            <w:gridSpan w:val="3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b/>
                <w:color w:val="0D0D0D" w:themeColor="text1" w:themeTint="F2"/>
              </w:rPr>
              <w:t>THURSDAY, AUGUST 5: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CF365F">
        <w:tc>
          <w:tcPr>
            <w:tcW w:w="1161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9:30 am</w:t>
            </w: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ITI</w:t>
            </w: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Swati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 </w:t>
            </w: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Dhingra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, University of Wisconsin 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i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Style w:val="HTMLCite"/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i/>
                <w:color w:val="0D0D0D" w:themeColor="text1" w:themeTint="F2"/>
              </w:rPr>
              <w:t>Trading away Wide Brands for Cheap Brands</w:t>
            </w: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 xml:space="preserve"> 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123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CF365F" w:rsidRPr="00CF365F" w:rsidTr="00CF365F">
        <w:tc>
          <w:tcPr>
            <w:tcW w:w="1161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11:00 am</w:t>
            </w: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ITI</w:t>
            </w: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Carsten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 </w:t>
            </w: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Eckel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University of Munich</w:t>
            </w: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br/>
            </w: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lastRenderedPageBreak/>
              <w:t xml:space="preserve">Leonardo </w:t>
            </w: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Iacovone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University of Sussex</w:t>
            </w:r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br/>
            </w: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Beata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 </w:t>
            </w: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Smarzynska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 </w:t>
            </w:r>
            <w:proofErr w:type="spellStart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Javorcik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 xml:space="preserve"> and </w:t>
            </w:r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 xml:space="preserve">Peter </w:t>
            </w:r>
            <w:proofErr w:type="spellStart"/>
            <w:r w:rsidRPr="00CF365F">
              <w:rPr>
                <w:rFonts w:ascii="Arial" w:eastAsia="Times New Roman" w:hAnsi="Arial" w:cs="Arial"/>
                <w:bCs/>
                <w:color w:val="0D0D0D" w:themeColor="text1" w:themeTint="F2"/>
              </w:rPr>
              <w:t>Neary</w:t>
            </w:r>
            <w:proofErr w:type="spellEnd"/>
            <w:r w:rsidRPr="00CF365F">
              <w:rPr>
                <w:rFonts w:ascii="Arial" w:eastAsia="Times New Roman" w:hAnsi="Arial" w:cs="Arial"/>
                <w:color w:val="0D0D0D" w:themeColor="text1" w:themeTint="F2"/>
              </w:rPr>
              <w:t>, Oxford University</w:t>
            </w:r>
          </w:p>
        </w:tc>
      </w:tr>
      <w:tr w:rsidR="00CF365F" w:rsidRPr="00CF365F" w:rsidTr="00CF365F">
        <w:tc>
          <w:tcPr>
            <w:tcW w:w="1161" w:type="dxa"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32" w:type="dxa"/>
          </w:tcPr>
          <w:p w:rsidR="00CF365F" w:rsidRPr="00CF365F" w:rsidRDefault="00CF365F" w:rsidP="00D934ED">
            <w:pPr>
              <w:rPr>
                <w:rFonts w:ascii="Arial" w:hAnsi="Arial" w:cs="Arial"/>
                <w:i/>
                <w:color w:val="0D0D0D" w:themeColor="text1" w:themeTint="F2"/>
              </w:rPr>
            </w:pPr>
          </w:p>
        </w:tc>
        <w:tc>
          <w:tcPr>
            <w:tcW w:w="9123" w:type="dxa"/>
            <w:hideMark/>
          </w:tcPr>
          <w:p w:rsidR="00CF365F" w:rsidRPr="00CF365F" w:rsidRDefault="00CF365F" w:rsidP="00D934ED">
            <w:pPr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</w:pPr>
            <w:r w:rsidRPr="00CF365F">
              <w:rPr>
                <w:rFonts w:ascii="Arial" w:hAnsi="Arial" w:cs="Arial"/>
                <w:i/>
                <w:color w:val="0D0D0D" w:themeColor="text1" w:themeTint="F2"/>
              </w:rPr>
              <w:t>Multi-Product Firms at Home and Away: Cost- versus Quality-Based Competence</w:t>
            </w:r>
          </w:p>
        </w:tc>
      </w:tr>
    </w:tbl>
    <w:p w:rsidR="002F7D0E" w:rsidRPr="00CF365F" w:rsidRDefault="002F7D0E">
      <w:pPr>
        <w:rPr>
          <w:color w:val="0D0D0D" w:themeColor="text1" w:themeTint="F2"/>
        </w:rPr>
      </w:pPr>
    </w:p>
    <w:sectPr w:rsidR="002F7D0E" w:rsidRPr="00CF365F" w:rsidSect="00CF36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1B" w:rsidRDefault="00326B1B" w:rsidP="00326B1B">
      <w:pPr>
        <w:spacing w:after="0" w:line="240" w:lineRule="auto"/>
      </w:pPr>
      <w:r>
        <w:separator/>
      </w:r>
    </w:p>
  </w:endnote>
  <w:endnote w:type="continuationSeparator" w:id="0">
    <w:p w:rsidR="00326B1B" w:rsidRDefault="00326B1B" w:rsidP="0032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1B" w:rsidRDefault="00326B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1B" w:rsidRDefault="00326B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1B" w:rsidRDefault="00326B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1B" w:rsidRDefault="00326B1B" w:rsidP="00326B1B">
      <w:pPr>
        <w:spacing w:after="0" w:line="240" w:lineRule="auto"/>
      </w:pPr>
      <w:r>
        <w:separator/>
      </w:r>
    </w:p>
  </w:footnote>
  <w:footnote w:type="continuationSeparator" w:id="0">
    <w:p w:rsidR="00326B1B" w:rsidRDefault="00326B1B" w:rsidP="0032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1B" w:rsidRDefault="00326B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1B" w:rsidRDefault="00326B1B" w:rsidP="00326B1B">
    <w:pPr>
      <w:pStyle w:val="Header"/>
      <w:jc w:val="right"/>
    </w:pPr>
    <w:r>
      <w:t xml:space="preserve">NBER Summer Institute Week </w:t>
    </w:r>
    <w:r>
      <w:t>4</w:t>
    </w:r>
  </w:p>
  <w:p w:rsidR="00326B1B" w:rsidRDefault="00326B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1B" w:rsidRDefault="00326B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65F"/>
    <w:rsid w:val="0027157A"/>
    <w:rsid w:val="002F7D0E"/>
    <w:rsid w:val="00326B1B"/>
    <w:rsid w:val="00B627E2"/>
    <w:rsid w:val="00C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365F"/>
    <w:rPr>
      <w:color w:val="000099"/>
      <w:u w:val="single"/>
    </w:rPr>
  </w:style>
  <w:style w:type="table" w:styleId="TableGrid">
    <w:name w:val="Table Grid"/>
    <w:basedOn w:val="TableNormal"/>
    <w:rsid w:val="00CF365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rsid w:val="00CF36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26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B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26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B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er.org/confer/2010/SI2010/ITI/Ludema_Mayda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nber.org/confer/2010/SI2010/ITI/Cunat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ber.org/confer/2010/SI2010/ITI/Irarrazabal_Moxnes_Opromolla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ber.org/confer/2010/SI2010/ITI/Oldenski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2010-07-02T15:13:00Z</dcterms:created>
  <dcterms:modified xsi:type="dcterms:W3CDTF">2010-07-02T15:27:00Z</dcterms:modified>
</cp:coreProperties>
</file>