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D7" w:rsidRPr="00C568D7" w:rsidRDefault="00C568D7" w:rsidP="00C568D7">
      <w:pPr>
        <w:jc w:val="center"/>
        <w:rPr>
          <w:rFonts w:asciiTheme="majorBidi" w:hAnsiTheme="majorBidi" w:cstheme="majorBidi"/>
          <w:b/>
          <w:bCs/>
          <w:sz w:val="24"/>
          <w:szCs w:val="24"/>
        </w:rPr>
      </w:pPr>
      <w:r w:rsidRPr="00C568D7">
        <w:rPr>
          <w:rFonts w:asciiTheme="majorBidi" w:hAnsiTheme="majorBidi" w:cstheme="majorBidi"/>
          <w:b/>
          <w:bCs/>
          <w:sz w:val="24"/>
          <w:szCs w:val="24"/>
        </w:rPr>
        <w:t>Post doctoral proposal</w:t>
      </w:r>
    </w:p>
    <w:p w:rsidR="00C568D7" w:rsidRPr="00C568D7" w:rsidRDefault="00C568D7">
      <w:pPr>
        <w:rPr>
          <w:rFonts w:asciiTheme="majorBidi" w:hAnsiTheme="majorBidi" w:cstheme="majorBidi"/>
          <w:sz w:val="24"/>
          <w:szCs w:val="24"/>
        </w:rPr>
      </w:pPr>
    </w:p>
    <w:p w:rsidR="00B54D23" w:rsidRDefault="00C568D7" w:rsidP="00C568D7">
      <w:pPr>
        <w:jc w:val="center"/>
        <w:rPr>
          <w:rFonts w:asciiTheme="majorBidi" w:hAnsiTheme="majorBidi" w:cstheme="majorBidi"/>
          <w:b/>
          <w:bCs/>
          <w:sz w:val="24"/>
          <w:szCs w:val="24"/>
        </w:rPr>
      </w:pPr>
      <w:r w:rsidRPr="00C568D7">
        <w:rPr>
          <w:rFonts w:asciiTheme="majorBidi" w:hAnsiTheme="majorBidi" w:cstheme="majorBidi"/>
          <w:b/>
          <w:bCs/>
          <w:sz w:val="24"/>
          <w:szCs w:val="24"/>
        </w:rPr>
        <w:t>Teacher self-efficacy within entrepreneurship education</w:t>
      </w:r>
    </w:p>
    <w:p w:rsidR="00C568D7" w:rsidRDefault="00C568D7" w:rsidP="00C568D7">
      <w:pPr>
        <w:rPr>
          <w:rFonts w:asciiTheme="majorBidi" w:hAnsiTheme="majorBidi" w:cstheme="majorBidi"/>
          <w:b/>
          <w:bCs/>
          <w:sz w:val="24"/>
          <w:szCs w:val="24"/>
        </w:rPr>
      </w:pPr>
    </w:p>
    <w:p w:rsidR="00C568D7" w:rsidRDefault="00C568D7" w:rsidP="00C568D7">
      <w:pPr>
        <w:rPr>
          <w:rFonts w:asciiTheme="majorBidi" w:hAnsiTheme="majorBidi" w:cstheme="majorBidi"/>
          <w:b/>
          <w:bCs/>
          <w:sz w:val="24"/>
          <w:szCs w:val="24"/>
        </w:rPr>
      </w:pPr>
      <w:r>
        <w:rPr>
          <w:rFonts w:asciiTheme="majorBidi" w:hAnsiTheme="majorBidi" w:cstheme="majorBidi"/>
          <w:b/>
          <w:bCs/>
          <w:sz w:val="24"/>
          <w:szCs w:val="24"/>
        </w:rPr>
        <w:t xml:space="preserve">Introduction </w:t>
      </w:r>
    </w:p>
    <w:p w:rsidR="00BD3195" w:rsidRDefault="00BD3195" w:rsidP="00BD3195">
      <w:pPr>
        <w:spacing w:line="480" w:lineRule="auto"/>
        <w:jc w:val="both"/>
        <w:rPr>
          <w:rFonts w:ascii="Times New Roman" w:hAnsi="Times New Roman"/>
          <w:bCs/>
          <w:sz w:val="24"/>
          <w:szCs w:val="24"/>
        </w:rPr>
      </w:pPr>
    </w:p>
    <w:p w:rsidR="00C568D7" w:rsidRPr="00BD3195" w:rsidRDefault="00C568D7" w:rsidP="00BD3195">
      <w:pPr>
        <w:spacing w:line="480" w:lineRule="auto"/>
        <w:jc w:val="both"/>
        <w:rPr>
          <w:rFonts w:ascii="Times New Roman" w:hAnsi="Times New Roman"/>
          <w:bCs/>
          <w:sz w:val="24"/>
          <w:szCs w:val="24"/>
        </w:rPr>
      </w:pPr>
      <w:r w:rsidRPr="00BD3195">
        <w:rPr>
          <w:rFonts w:ascii="Times New Roman" w:hAnsi="Times New Roman"/>
          <w:bCs/>
          <w:sz w:val="24"/>
          <w:szCs w:val="24"/>
        </w:rPr>
        <w:t>Recent research on the impacts of entrepreneurship education revealed that graduates lack entrepreneurial motivation and competence required for new venture creation (</w:t>
      </w:r>
      <w:hyperlink w:anchor="Oosterbeek, H., M. Praag, and A. Ijsselstein, 2010" w:history="1">
        <w:r w:rsidRPr="00BD3195">
          <w:rPr>
            <w:rStyle w:val="Hyperlink"/>
            <w:rFonts w:ascii="Times New Roman" w:hAnsi="Times New Roman"/>
            <w:bCs/>
            <w:color w:val="auto"/>
            <w:sz w:val="24"/>
            <w:szCs w:val="24"/>
            <w:u w:val="none"/>
          </w:rPr>
          <w:t xml:space="preserve">Oosterbeek </w:t>
        </w:r>
        <w:r w:rsidRPr="00BD3195">
          <w:rPr>
            <w:rStyle w:val="Hyperlink"/>
            <w:rFonts w:ascii="Times New Roman" w:hAnsi="Times New Roman"/>
            <w:bCs/>
            <w:i/>
            <w:iCs/>
            <w:color w:val="auto"/>
            <w:sz w:val="24"/>
            <w:szCs w:val="24"/>
            <w:u w:val="none"/>
          </w:rPr>
          <w:t>et al</w:t>
        </w:r>
        <w:r w:rsidRPr="00BD3195">
          <w:rPr>
            <w:rStyle w:val="Hyperlink"/>
            <w:rFonts w:ascii="Times New Roman" w:hAnsi="Times New Roman"/>
            <w:bCs/>
            <w:color w:val="auto"/>
            <w:sz w:val="24"/>
            <w:szCs w:val="24"/>
            <w:u w:val="none"/>
          </w:rPr>
          <w:t>., 2010</w:t>
        </w:r>
      </w:hyperlink>
      <w:r w:rsidRPr="00BD3195">
        <w:rPr>
          <w:rFonts w:ascii="Times New Roman" w:hAnsi="Times New Roman"/>
          <w:bCs/>
          <w:sz w:val="24"/>
          <w:szCs w:val="24"/>
        </w:rPr>
        <w:t xml:space="preserve">; </w:t>
      </w:r>
      <w:hyperlink w:anchor="Matlay, H., 2008." w:history="1">
        <w:r w:rsidRPr="00BD3195">
          <w:rPr>
            <w:rStyle w:val="Hyperlink"/>
            <w:rFonts w:ascii="Times New Roman" w:hAnsi="Times New Roman"/>
            <w:bCs/>
            <w:color w:val="auto"/>
            <w:sz w:val="24"/>
            <w:szCs w:val="24"/>
            <w:u w:val="none"/>
          </w:rPr>
          <w:t>Matlay, 2008</w:t>
        </w:r>
      </w:hyperlink>
      <w:r w:rsidRPr="00BD3195">
        <w:rPr>
          <w:rFonts w:ascii="Times New Roman" w:hAnsi="Times New Roman"/>
          <w:bCs/>
          <w:sz w:val="24"/>
          <w:szCs w:val="24"/>
        </w:rPr>
        <w:t>). Students’ motivation, learning, and achievement can be highly improved by teachers’ tendency and ability to teach effectively (</w:t>
      </w:r>
      <w:hyperlink w:anchor="Bayraktar, S., 2011" w:history="1">
        <w:r w:rsidRPr="00BD3195">
          <w:rPr>
            <w:rStyle w:val="Hyperlink"/>
            <w:rFonts w:ascii="Times New Roman" w:hAnsi="Times New Roman"/>
            <w:bCs/>
            <w:color w:val="auto"/>
            <w:sz w:val="24"/>
            <w:szCs w:val="24"/>
            <w:u w:val="none"/>
          </w:rPr>
          <w:t>Bayraktar, 2011</w:t>
        </w:r>
      </w:hyperlink>
      <w:r w:rsidRPr="00BD3195">
        <w:rPr>
          <w:rFonts w:ascii="Times New Roman" w:hAnsi="Times New Roman"/>
          <w:bCs/>
          <w:sz w:val="24"/>
          <w:szCs w:val="24"/>
        </w:rPr>
        <w:t xml:space="preserve">, </w:t>
      </w:r>
      <w:hyperlink w:anchor="Tschannen-Moran, M., and A. W. Hoy, 2001" w:history="1">
        <w:r w:rsidRPr="00BD3195">
          <w:rPr>
            <w:rStyle w:val="Hyperlink"/>
            <w:rFonts w:ascii="Times New Roman" w:hAnsi="Times New Roman"/>
            <w:bCs/>
            <w:color w:val="auto"/>
            <w:sz w:val="24"/>
            <w:szCs w:val="24"/>
            <w:u w:val="none"/>
          </w:rPr>
          <w:t>Tschannen-Moran and Hoy, 2001</w:t>
        </w:r>
      </w:hyperlink>
      <w:r w:rsidRPr="00BD3195">
        <w:rPr>
          <w:rFonts w:ascii="Times New Roman" w:hAnsi="Times New Roman"/>
          <w:bCs/>
          <w:sz w:val="24"/>
          <w:szCs w:val="24"/>
        </w:rPr>
        <w:t xml:space="preserve">; </w:t>
      </w:r>
      <w:hyperlink w:anchor="Tschannen-Moran, M., A. Woolfolk Hoy, and W.K. Hoy, 1998." w:history="1">
        <w:r w:rsidRPr="00BD3195">
          <w:rPr>
            <w:rStyle w:val="Hyperlink"/>
            <w:rFonts w:ascii="Times New Roman" w:hAnsi="Times New Roman"/>
            <w:bCs/>
            <w:color w:val="auto"/>
            <w:sz w:val="24"/>
            <w:szCs w:val="24"/>
            <w:u w:val="none"/>
          </w:rPr>
          <w:t xml:space="preserve">Tschannen-Moran </w:t>
        </w:r>
        <w:r w:rsidRPr="00BD3195">
          <w:rPr>
            <w:rStyle w:val="Hyperlink"/>
            <w:rFonts w:ascii="Times New Roman" w:hAnsi="Times New Roman"/>
            <w:bCs/>
            <w:i/>
            <w:iCs/>
            <w:color w:val="auto"/>
            <w:sz w:val="24"/>
            <w:szCs w:val="24"/>
            <w:u w:val="none"/>
          </w:rPr>
          <w:t>et al</w:t>
        </w:r>
        <w:r w:rsidRPr="00BD3195">
          <w:rPr>
            <w:rStyle w:val="Hyperlink"/>
            <w:rFonts w:ascii="Times New Roman" w:hAnsi="Times New Roman"/>
            <w:bCs/>
            <w:color w:val="auto"/>
            <w:sz w:val="24"/>
            <w:szCs w:val="24"/>
            <w:u w:val="none"/>
          </w:rPr>
          <w:t>., 1998</w:t>
        </w:r>
      </w:hyperlink>
      <w:r w:rsidRPr="00BD3195">
        <w:rPr>
          <w:rFonts w:ascii="Times New Roman" w:hAnsi="Times New Roman"/>
          <w:bCs/>
          <w:sz w:val="24"/>
          <w:szCs w:val="24"/>
        </w:rPr>
        <w:t>). To improve students’ entrepreneurial learning and competencies, therefore, they should be taught by qualified teachers who have a strong sense of entrepreneurial self-efficacy (</w:t>
      </w:r>
      <w:hyperlink w:anchor="Peltonen, K., 2008." w:history="1">
        <w:r w:rsidRPr="00BD3195">
          <w:rPr>
            <w:rStyle w:val="Hyperlink"/>
            <w:rFonts w:ascii="Times New Roman" w:hAnsi="Times New Roman"/>
            <w:bCs/>
            <w:color w:val="auto"/>
            <w:sz w:val="24"/>
            <w:szCs w:val="24"/>
            <w:u w:val="none"/>
          </w:rPr>
          <w:t>Peltonen, 2008</w:t>
        </w:r>
      </w:hyperlink>
      <w:r w:rsidRPr="00BD3195">
        <w:rPr>
          <w:rFonts w:ascii="Times New Roman" w:hAnsi="Times New Roman"/>
          <w:bCs/>
          <w:sz w:val="24"/>
          <w:szCs w:val="24"/>
        </w:rPr>
        <w:t>). However, there is little knowledge about self-efficacy of teachers in general (</w:t>
      </w:r>
      <w:hyperlink w:anchor="Bayraktar, S., 2011" w:history="1">
        <w:r w:rsidRPr="00BD3195">
          <w:rPr>
            <w:rStyle w:val="Hyperlink"/>
            <w:rFonts w:ascii="Times New Roman" w:hAnsi="Times New Roman"/>
            <w:bCs/>
            <w:color w:val="auto"/>
            <w:sz w:val="24"/>
            <w:szCs w:val="24"/>
            <w:u w:val="none"/>
          </w:rPr>
          <w:t>Bayraktar, 2011</w:t>
        </w:r>
      </w:hyperlink>
      <w:r w:rsidRPr="00BD3195">
        <w:rPr>
          <w:rFonts w:ascii="Times New Roman" w:hAnsi="Times New Roman"/>
          <w:bCs/>
          <w:sz w:val="24"/>
          <w:szCs w:val="24"/>
        </w:rPr>
        <w:t xml:space="preserve">; </w:t>
      </w:r>
      <w:hyperlink w:anchor="Adedoyin O. O., 2010" w:history="1">
        <w:r w:rsidRPr="00BD3195">
          <w:rPr>
            <w:rStyle w:val="Hyperlink"/>
            <w:rFonts w:ascii="Times New Roman" w:hAnsi="Times New Roman"/>
            <w:bCs/>
            <w:color w:val="auto"/>
            <w:sz w:val="24"/>
            <w:szCs w:val="24"/>
            <w:u w:val="none"/>
          </w:rPr>
          <w:t>Adedoyin, 2010</w:t>
        </w:r>
      </w:hyperlink>
      <w:r w:rsidRPr="00BD3195">
        <w:rPr>
          <w:rFonts w:ascii="Times New Roman" w:hAnsi="Times New Roman"/>
          <w:bCs/>
          <w:sz w:val="24"/>
          <w:szCs w:val="24"/>
        </w:rPr>
        <w:t xml:space="preserve">) and </w:t>
      </w:r>
      <w:r w:rsidR="0044648A" w:rsidRPr="00BD3195">
        <w:rPr>
          <w:rFonts w:ascii="Times New Roman" w:hAnsi="Times New Roman"/>
          <w:bCs/>
          <w:sz w:val="24"/>
          <w:szCs w:val="24"/>
        </w:rPr>
        <w:t>entrepreneurship teachers</w:t>
      </w:r>
      <w:r w:rsidRPr="00BD3195">
        <w:rPr>
          <w:rFonts w:ascii="Times New Roman" w:hAnsi="Times New Roman"/>
          <w:bCs/>
          <w:sz w:val="24"/>
          <w:szCs w:val="24"/>
        </w:rPr>
        <w:t xml:space="preserve"> in particular (</w:t>
      </w:r>
      <w:r w:rsidR="00BD3195" w:rsidRPr="00BD3195">
        <w:rPr>
          <w:rFonts w:ascii="Times New Roman" w:hAnsi="Times New Roman"/>
          <w:sz w:val="24"/>
          <w:szCs w:val="24"/>
        </w:rPr>
        <w:t>Pihie</w:t>
      </w:r>
      <w:r w:rsidR="00BD3195" w:rsidRPr="00BD3195">
        <w:rPr>
          <w:rFonts w:ascii="Times New Roman" w:hAnsi="Times New Roman"/>
          <w:bCs/>
          <w:color w:val="FF0000"/>
          <w:sz w:val="24"/>
          <w:szCs w:val="24"/>
        </w:rPr>
        <w:t xml:space="preserve"> </w:t>
      </w:r>
      <w:r w:rsidR="0044648A" w:rsidRPr="00BD3195">
        <w:rPr>
          <w:rFonts w:ascii="Times New Roman" w:hAnsi="Times New Roman"/>
          <w:bCs/>
          <w:sz w:val="24"/>
          <w:szCs w:val="24"/>
        </w:rPr>
        <w:t xml:space="preserve">and Bagheri, 2011; </w:t>
      </w:r>
      <w:hyperlink w:anchor="Peltonen, K., 2008." w:history="1">
        <w:r w:rsidR="0044648A" w:rsidRPr="00BD3195">
          <w:rPr>
            <w:rStyle w:val="Hyperlink"/>
            <w:rFonts w:ascii="Times New Roman" w:hAnsi="Times New Roman"/>
            <w:bCs/>
            <w:color w:val="auto"/>
            <w:sz w:val="24"/>
            <w:szCs w:val="24"/>
            <w:u w:val="none"/>
          </w:rPr>
          <w:t>Peltonen, 2008</w:t>
        </w:r>
      </w:hyperlink>
      <w:r w:rsidRPr="00BD3195">
        <w:rPr>
          <w:rFonts w:ascii="Times New Roman" w:hAnsi="Times New Roman"/>
          <w:bCs/>
          <w:sz w:val="24"/>
          <w:szCs w:val="24"/>
        </w:rPr>
        <w:t xml:space="preserve">). </w:t>
      </w:r>
      <w:r w:rsidR="00E4159B" w:rsidRPr="00BD3195">
        <w:rPr>
          <w:rFonts w:ascii="Times New Roman" w:hAnsi="Times New Roman"/>
          <w:bCs/>
          <w:sz w:val="24"/>
          <w:szCs w:val="24"/>
        </w:rPr>
        <w:t xml:space="preserve">Furthermore, no other researcher focused on developing a specific scale for measuring self-efficacy of teachers within entrepreneurship education. </w:t>
      </w:r>
      <w:r w:rsidR="00BD3195" w:rsidRPr="00BD3195">
        <w:rPr>
          <w:rFonts w:ascii="Times New Roman" w:hAnsi="Times New Roman"/>
          <w:bCs/>
          <w:sz w:val="24"/>
          <w:szCs w:val="24"/>
        </w:rPr>
        <w:t>The importance and necessity of technical and vocational education and training for entrepreneurs and those who are involved in entrepreneurial endeavors has been identified (</w:t>
      </w:r>
      <w:hyperlink w:anchor="Hussain, J., and H. Matlay, 2007." w:history="1">
        <w:r w:rsidR="00BD3195" w:rsidRPr="00BD3195">
          <w:rPr>
            <w:rStyle w:val="Hyperlink"/>
            <w:rFonts w:ascii="Times New Roman" w:hAnsi="Times New Roman"/>
            <w:bCs/>
            <w:color w:val="auto"/>
            <w:sz w:val="24"/>
            <w:szCs w:val="24"/>
            <w:u w:val="none"/>
          </w:rPr>
          <w:t>Hussain and Matlay, 2007</w:t>
        </w:r>
      </w:hyperlink>
      <w:r w:rsidR="00BD3195" w:rsidRPr="00BD3195">
        <w:rPr>
          <w:rFonts w:ascii="Times New Roman" w:hAnsi="Times New Roman"/>
          <w:bCs/>
          <w:sz w:val="24"/>
          <w:szCs w:val="24"/>
        </w:rPr>
        <w:t xml:space="preserve">; </w:t>
      </w:r>
      <w:hyperlink w:anchor="Matlay, H., 2001." w:history="1">
        <w:r w:rsidR="00BD3195" w:rsidRPr="00BD3195">
          <w:rPr>
            <w:rStyle w:val="Hyperlink"/>
            <w:rFonts w:ascii="Times New Roman" w:hAnsi="Times New Roman"/>
            <w:bCs/>
            <w:color w:val="auto"/>
            <w:sz w:val="24"/>
            <w:szCs w:val="24"/>
            <w:u w:val="none"/>
          </w:rPr>
          <w:t>Matlay, 2001</w:t>
        </w:r>
      </w:hyperlink>
      <w:r w:rsidR="00BD3195" w:rsidRPr="00BD3195">
        <w:rPr>
          <w:rFonts w:ascii="Times New Roman" w:hAnsi="Times New Roman"/>
          <w:bCs/>
          <w:sz w:val="24"/>
          <w:szCs w:val="24"/>
        </w:rPr>
        <w:t>). Yet, few empirical researches have been published about entrepreneurial competencies in the context of technical and vocational education (</w:t>
      </w:r>
      <w:hyperlink w:anchor="Pihie., Z.A.L. and A. Bagheri, 2011" w:history="1">
        <w:r w:rsidR="00BD3195" w:rsidRPr="00BD3195">
          <w:rPr>
            <w:rStyle w:val="Hyperlink"/>
            <w:rFonts w:ascii="Times New Roman" w:hAnsi="Times New Roman"/>
            <w:color w:val="auto"/>
            <w:sz w:val="24"/>
            <w:szCs w:val="24"/>
            <w:u w:val="none"/>
          </w:rPr>
          <w:t>Pihie and Bagheri, 2011</w:t>
        </w:r>
      </w:hyperlink>
      <w:r w:rsidR="00BD3195" w:rsidRPr="00BD3195">
        <w:rPr>
          <w:rFonts w:ascii="Times New Roman" w:hAnsi="Times New Roman"/>
          <w:bCs/>
          <w:sz w:val="24"/>
          <w:szCs w:val="24"/>
        </w:rPr>
        <w:t xml:space="preserve">; </w:t>
      </w:r>
      <w:hyperlink w:anchor="Pihie., Z.A.L. and A. Bagheri, 2010." w:history="1">
        <w:r w:rsidR="00BD3195" w:rsidRPr="00BD3195">
          <w:rPr>
            <w:rStyle w:val="Hyperlink"/>
            <w:rFonts w:ascii="Times New Roman" w:hAnsi="Times New Roman"/>
            <w:color w:val="auto"/>
            <w:sz w:val="24"/>
            <w:szCs w:val="24"/>
            <w:u w:val="none"/>
          </w:rPr>
          <w:t>Pihie and Bagheri, 2010</w:t>
        </w:r>
      </w:hyperlink>
      <w:r w:rsidR="00BD3195" w:rsidRPr="00BD3195">
        <w:rPr>
          <w:rFonts w:ascii="Times New Roman" w:hAnsi="Times New Roman"/>
          <w:bCs/>
          <w:sz w:val="24"/>
          <w:szCs w:val="24"/>
        </w:rPr>
        <w:t xml:space="preserve">). </w:t>
      </w:r>
      <w:r w:rsidR="00E4159B" w:rsidRPr="00BD3195">
        <w:rPr>
          <w:rFonts w:ascii="Times New Roman" w:hAnsi="Times New Roman"/>
          <w:bCs/>
          <w:sz w:val="24"/>
          <w:szCs w:val="24"/>
        </w:rPr>
        <w:t>In response, this study aims</w:t>
      </w:r>
      <w:r w:rsidRPr="00BD3195">
        <w:rPr>
          <w:rFonts w:ascii="Times New Roman" w:hAnsi="Times New Roman"/>
          <w:bCs/>
          <w:sz w:val="24"/>
          <w:szCs w:val="24"/>
        </w:rPr>
        <w:t xml:space="preserve"> to narrow the gaps through </w:t>
      </w:r>
      <w:r w:rsidR="00E4159B" w:rsidRPr="00BD3195">
        <w:rPr>
          <w:rFonts w:ascii="Times New Roman" w:hAnsi="Times New Roman"/>
          <w:bCs/>
          <w:sz w:val="24"/>
          <w:szCs w:val="24"/>
        </w:rPr>
        <w:t>developing a questionnaire for teachers’ entrepreneurial self-</w:t>
      </w:r>
      <w:r w:rsidR="00E4159B" w:rsidRPr="00BD3195">
        <w:rPr>
          <w:rFonts w:ascii="Times New Roman" w:hAnsi="Times New Roman"/>
          <w:bCs/>
          <w:sz w:val="24"/>
          <w:szCs w:val="24"/>
        </w:rPr>
        <w:lastRenderedPageBreak/>
        <w:t>efficacy</w:t>
      </w:r>
      <w:r w:rsidR="0047745B" w:rsidRPr="00BD3195">
        <w:rPr>
          <w:rFonts w:ascii="Times New Roman" w:hAnsi="Times New Roman"/>
          <w:bCs/>
          <w:sz w:val="24"/>
          <w:szCs w:val="24"/>
        </w:rPr>
        <w:t xml:space="preserve"> </w:t>
      </w:r>
      <w:r w:rsidR="00E4159B" w:rsidRPr="00BD3195">
        <w:rPr>
          <w:rFonts w:ascii="Times New Roman" w:hAnsi="Times New Roman"/>
          <w:bCs/>
          <w:sz w:val="24"/>
          <w:szCs w:val="24"/>
        </w:rPr>
        <w:t xml:space="preserve">and </w:t>
      </w:r>
      <w:r w:rsidR="0047745B" w:rsidRPr="00BD3195">
        <w:rPr>
          <w:rFonts w:ascii="Times New Roman" w:hAnsi="Times New Roman"/>
          <w:bCs/>
          <w:sz w:val="24"/>
          <w:szCs w:val="24"/>
        </w:rPr>
        <w:t xml:space="preserve">specifying </w:t>
      </w:r>
      <w:r w:rsidR="00E4159B" w:rsidRPr="00BD3195">
        <w:rPr>
          <w:rFonts w:ascii="Times New Roman" w:hAnsi="Times New Roman"/>
          <w:bCs/>
          <w:sz w:val="24"/>
          <w:szCs w:val="24"/>
        </w:rPr>
        <w:t xml:space="preserve">the sources that shapes </w:t>
      </w:r>
      <w:r w:rsidR="0047745B" w:rsidRPr="00BD3195">
        <w:rPr>
          <w:rFonts w:ascii="Times New Roman" w:hAnsi="Times New Roman"/>
          <w:bCs/>
          <w:sz w:val="24"/>
          <w:szCs w:val="24"/>
        </w:rPr>
        <w:t xml:space="preserve">entrepreneurial </w:t>
      </w:r>
      <w:r w:rsidR="00E4159B" w:rsidRPr="00BD3195">
        <w:rPr>
          <w:rFonts w:ascii="Times New Roman" w:hAnsi="Times New Roman"/>
          <w:bCs/>
          <w:sz w:val="24"/>
          <w:szCs w:val="24"/>
        </w:rPr>
        <w:t>self-</w:t>
      </w:r>
      <w:r w:rsidR="0047745B" w:rsidRPr="00BD3195">
        <w:rPr>
          <w:rFonts w:ascii="Times New Roman" w:hAnsi="Times New Roman"/>
          <w:bCs/>
          <w:sz w:val="24"/>
          <w:szCs w:val="24"/>
        </w:rPr>
        <w:t>efficacy among secondary school teachers in Technical and Vocational education.</w:t>
      </w:r>
    </w:p>
    <w:p w:rsidR="0047745B" w:rsidRPr="00BD3195" w:rsidRDefault="00BD3195" w:rsidP="00BD3195">
      <w:pPr>
        <w:tabs>
          <w:tab w:val="left" w:pos="1837"/>
        </w:tabs>
        <w:spacing w:line="480" w:lineRule="auto"/>
        <w:jc w:val="both"/>
        <w:rPr>
          <w:rFonts w:ascii="Times New Roman" w:hAnsi="Times New Roman"/>
          <w:bCs/>
          <w:sz w:val="24"/>
          <w:szCs w:val="24"/>
        </w:rPr>
      </w:pPr>
      <w:r w:rsidRPr="00BD3195">
        <w:rPr>
          <w:rFonts w:ascii="Times New Roman" w:hAnsi="Times New Roman"/>
          <w:bCs/>
          <w:sz w:val="24"/>
          <w:szCs w:val="24"/>
        </w:rPr>
        <w:tab/>
      </w:r>
    </w:p>
    <w:p w:rsidR="0047745B" w:rsidRPr="00BD3195" w:rsidRDefault="0047745B" w:rsidP="00BD3195">
      <w:pPr>
        <w:spacing w:line="480" w:lineRule="auto"/>
        <w:jc w:val="both"/>
        <w:rPr>
          <w:rFonts w:ascii="Times New Roman" w:hAnsi="Times New Roman"/>
          <w:b/>
          <w:sz w:val="24"/>
          <w:szCs w:val="24"/>
        </w:rPr>
      </w:pPr>
      <w:r w:rsidRPr="00BD3195">
        <w:rPr>
          <w:rFonts w:ascii="Times New Roman" w:hAnsi="Times New Roman"/>
          <w:b/>
          <w:sz w:val="24"/>
          <w:szCs w:val="24"/>
        </w:rPr>
        <w:t>Teacher self-efficacy: Definition and sources of formation</w:t>
      </w:r>
    </w:p>
    <w:p w:rsidR="0047745B" w:rsidRPr="00BD3195" w:rsidRDefault="0047745B" w:rsidP="00BD3195">
      <w:pPr>
        <w:spacing w:line="480" w:lineRule="auto"/>
        <w:jc w:val="both"/>
        <w:rPr>
          <w:rFonts w:ascii="Times New Roman" w:hAnsi="Times New Roman"/>
          <w:bCs/>
          <w:sz w:val="24"/>
          <w:szCs w:val="24"/>
        </w:rPr>
      </w:pPr>
      <w:r w:rsidRPr="00BD3195">
        <w:rPr>
          <w:rFonts w:ascii="Times New Roman" w:hAnsi="Times New Roman"/>
          <w:bCs/>
          <w:sz w:val="24"/>
          <w:szCs w:val="24"/>
        </w:rPr>
        <w:t>A review of the definitions proposed for teacher self-efficacy indicates a process of evolution from first definitions focused on teacher efficacy as general beliefs in one’s abilities to enhance motivation and learning of all students “even those who may be difficult or unmotivated” (</w:t>
      </w:r>
      <w:hyperlink w:anchor="Guskey, T.R., and P.D. Passaro, 1994." w:history="1">
        <w:r w:rsidRPr="00BD3195">
          <w:rPr>
            <w:rStyle w:val="Hyperlink"/>
            <w:rFonts w:ascii="Times New Roman" w:hAnsi="Times New Roman"/>
            <w:bCs/>
            <w:color w:val="auto"/>
            <w:sz w:val="24"/>
            <w:szCs w:val="24"/>
            <w:u w:val="none"/>
          </w:rPr>
          <w:t>Guskey and Passaro, 1994</w:t>
        </w:r>
      </w:hyperlink>
      <w:r w:rsidRPr="00BD3195">
        <w:rPr>
          <w:rFonts w:ascii="Times New Roman" w:hAnsi="Times New Roman"/>
          <w:bCs/>
          <w:sz w:val="24"/>
          <w:szCs w:val="24"/>
        </w:rPr>
        <w:t>, p. 4). Derived from “locus of control” construct, teacher efficacy in this sense is a personal perception on one’s ability to overcome the impacts of the environment and enhance students’ motivation, attitude, learning, and achievement (</w:t>
      </w:r>
      <w:hyperlink w:anchor="Huang, X., M. Liu, and K. Shiomi, 2007" w:history="1">
        <w:r w:rsidRPr="00BD3195">
          <w:rPr>
            <w:rStyle w:val="Hyperlink"/>
            <w:rFonts w:ascii="Times New Roman" w:hAnsi="Times New Roman"/>
            <w:bCs/>
            <w:color w:val="auto"/>
            <w:sz w:val="24"/>
            <w:szCs w:val="24"/>
            <w:u w:val="none"/>
          </w:rPr>
          <w:t xml:space="preserve">Huang </w:t>
        </w:r>
        <w:r w:rsidRPr="00BD3195">
          <w:rPr>
            <w:rStyle w:val="Hyperlink"/>
            <w:rFonts w:ascii="Times New Roman" w:hAnsi="Times New Roman"/>
            <w:bCs/>
            <w:i/>
            <w:iCs/>
            <w:color w:val="auto"/>
            <w:sz w:val="24"/>
            <w:szCs w:val="24"/>
            <w:u w:val="none"/>
          </w:rPr>
          <w:t>et al.,</w:t>
        </w:r>
        <w:r w:rsidRPr="00BD3195">
          <w:rPr>
            <w:rStyle w:val="Hyperlink"/>
            <w:rFonts w:ascii="Times New Roman" w:hAnsi="Times New Roman"/>
            <w:bCs/>
            <w:color w:val="auto"/>
            <w:sz w:val="24"/>
            <w:szCs w:val="24"/>
            <w:u w:val="none"/>
          </w:rPr>
          <w:t xml:space="preserve"> 2007</w:t>
        </w:r>
      </w:hyperlink>
      <w:r w:rsidRPr="00BD3195">
        <w:rPr>
          <w:rFonts w:ascii="Times New Roman" w:hAnsi="Times New Roman"/>
          <w:bCs/>
          <w:sz w:val="24"/>
          <w:szCs w:val="24"/>
        </w:rPr>
        <w:t xml:space="preserve">; </w:t>
      </w:r>
      <w:hyperlink w:anchor="Tschannen-Moran, M., A. Woolfolk Hoy, and W.K. Hoy, 1998." w:history="1">
        <w:r w:rsidRPr="00BD3195">
          <w:rPr>
            <w:rStyle w:val="Hyperlink"/>
            <w:rFonts w:ascii="Times New Roman" w:hAnsi="Times New Roman"/>
            <w:bCs/>
            <w:color w:val="auto"/>
            <w:sz w:val="24"/>
            <w:szCs w:val="24"/>
            <w:u w:val="none"/>
          </w:rPr>
          <w:t xml:space="preserve">Tschannen-Moran </w:t>
        </w:r>
        <w:r w:rsidRPr="00BD3195">
          <w:rPr>
            <w:rStyle w:val="Hyperlink"/>
            <w:rFonts w:ascii="Times New Roman" w:hAnsi="Times New Roman"/>
            <w:bCs/>
            <w:i/>
            <w:iCs/>
            <w:color w:val="auto"/>
            <w:sz w:val="24"/>
            <w:szCs w:val="24"/>
            <w:u w:val="none"/>
          </w:rPr>
          <w:t xml:space="preserve">et al., </w:t>
        </w:r>
        <w:r w:rsidRPr="00BD3195">
          <w:rPr>
            <w:rStyle w:val="Hyperlink"/>
            <w:rFonts w:ascii="Times New Roman" w:hAnsi="Times New Roman"/>
            <w:bCs/>
            <w:color w:val="auto"/>
            <w:sz w:val="24"/>
            <w:szCs w:val="24"/>
            <w:u w:val="none"/>
          </w:rPr>
          <w:t>1998</w:t>
        </w:r>
      </w:hyperlink>
      <w:r w:rsidRPr="00BD3195">
        <w:rPr>
          <w:rFonts w:ascii="Times New Roman" w:hAnsi="Times New Roman"/>
          <w:bCs/>
          <w:sz w:val="24"/>
          <w:szCs w:val="24"/>
        </w:rPr>
        <w:t>). The deficits of this definition in terms of neglecting specificity of teacher efficacy to the subject and context has led researchers to seek more robust theoretical foundations for teacher efficacy definition and measurement (</w:t>
      </w:r>
      <w:hyperlink w:anchor="Tschannen-Moran, M., A. Woolfolk Hoy, and W.K. Hoy, 1998." w:history="1">
        <w:r w:rsidRPr="00BD3195">
          <w:rPr>
            <w:rStyle w:val="Hyperlink"/>
            <w:rFonts w:ascii="Times New Roman" w:hAnsi="Times New Roman"/>
            <w:bCs/>
            <w:color w:val="auto"/>
            <w:sz w:val="24"/>
            <w:szCs w:val="24"/>
            <w:u w:val="none"/>
          </w:rPr>
          <w:t xml:space="preserve">Tschannen-Moran </w:t>
        </w:r>
        <w:r w:rsidRPr="00BD3195">
          <w:rPr>
            <w:rStyle w:val="Hyperlink"/>
            <w:rFonts w:ascii="Times New Roman" w:hAnsi="Times New Roman"/>
            <w:bCs/>
            <w:i/>
            <w:iCs/>
            <w:color w:val="auto"/>
            <w:sz w:val="24"/>
            <w:szCs w:val="24"/>
            <w:u w:val="none"/>
          </w:rPr>
          <w:t>et al.,</w:t>
        </w:r>
        <w:r w:rsidRPr="00BD3195">
          <w:rPr>
            <w:rStyle w:val="Hyperlink"/>
            <w:rFonts w:ascii="Times New Roman" w:hAnsi="Times New Roman"/>
            <w:bCs/>
            <w:color w:val="auto"/>
            <w:sz w:val="24"/>
            <w:szCs w:val="24"/>
            <w:u w:val="none"/>
          </w:rPr>
          <w:t xml:space="preserve"> 1998</w:t>
        </w:r>
      </w:hyperlink>
      <w:r w:rsidRPr="00BD3195">
        <w:rPr>
          <w:rFonts w:ascii="Times New Roman" w:hAnsi="Times New Roman"/>
          <w:bCs/>
          <w:sz w:val="24"/>
          <w:szCs w:val="24"/>
        </w:rPr>
        <w:t xml:space="preserve">). </w:t>
      </w:r>
    </w:p>
    <w:p w:rsidR="0047745B" w:rsidRPr="00BD3195" w:rsidRDefault="0047745B" w:rsidP="00BD3195">
      <w:pPr>
        <w:spacing w:line="480" w:lineRule="auto"/>
        <w:jc w:val="both"/>
        <w:rPr>
          <w:rFonts w:ascii="Times New Roman" w:hAnsi="Times New Roman"/>
          <w:bCs/>
          <w:sz w:val="24"/>
          <w:szCs w:val="24"/>
        </w:rPr>
      </w:pPr>
      <w:r w:rsidRPr="00BD3195">
        <w:rPr>
          <w:rFonts w:ascii="Times New Roman" w:hAnsi="Times New Roman"/>
          <w:bCs/>
          <w:sz w:val="24"/>
          <w:szCs w:val="24"/>
        </w:rPr>
        <w:t>Later, scholars based teacher efficacy on the social cognitive theory (</w:t>
      </w:r>
      <w:hyperlink w:anchor="Bandura, A., 1997." w:history="1">
        <w:r w:rsidRPr="00BD3195">
          <w:rPr>
            <w:rStyle w:val="Hyperlink"/>
            <w:rFonts w:ascii="Times New Roman" w:hAnsi="Times New Roman"/>
            <w:bCs/>
            <w:color w:val="auto"/>
            <w:sz w:val="24"/>
            <w:szCs w:val="24"/>
            <w:u w:val="none"/>
          </w:rPr>
          <w:t>Bandura, 1997</w:t>
        </w:r>
      </w:hyperlink>
      <w:r w:rsidRPr="00BD3195">
        <w:rPr>
          <w:rFonts w:ascii="Times New Roman" w:hAnsi="Times New Roman"/>
          <w:bCs/>
          <w:sz w:val="24"/>
          <w:szCs w:val="24"/>
        </w:rPr>
        <w:t xml:space="preserve">) and defined it as </w:t>
      </w:r>
      <w:r w:rsidRPr="00BD3195">
        <w:rPr>
          <w:rFonts w:ascii="Times New Roman" w:hAnsi="Times New Roman"/>
          <w:sz w:val="24"/>
          <w:szCs w:val="24"/>
        </w:rPr>
        <w:t>a multi-dimensional construct which develops through an analytical process (</w:t>
      </w:r>
      <w:hyperlink w:anchor="Adedoyin O. O., 2010" w:history="1">
        <w:r w:rsidRPr="00BD3195">
          <w:rPr>
            <w:rStyle w:val="Hyperlink"/>
            <w:rFonts w:ascii="Times New Roman" w:hAnsi="Times New Roman"/>
            <w:color w:val="auto"/>
            <w:sz w:val="24"/>
            <w:szCs w:val="24"/>
            <w:u w:val="none"/>
          </w:rPr>
          <w:t>Adedoyin, 2010</w:t>
        </w:r>
      </w:hyperlink>
      <w:r w:rsidRPr="00BD3195">
        <w:rPr>
          <w:rFonts w:ascii="Times New Roman" w:hAnsi="Times New Roman"/>
          <w:sz w:val="24"/>
          <w:szCs w:val="24"/>
        </w:rPr>
        <w:t xml:space="preserve">; </w:t>
      </w:r>
      <w:hyperlink w:anchor="Chong, W.H., R.M. Klassen, V.S. Huan, I. Wong, and A.D. Kates, 2010" w:history="1">
        <w:r w:rsidRPr="00BD3195">
          <w:rPr>
            <w:rStyle w:val="Hyperlink"/>
            <w:rFonts w:ascii="Times New Roman" w:hAnsi="Times New Roman"/>
            <w:color w:val="auto"/>
            <w:sz w:val="24"/>
            <w:szCs w:val="24"/>
            <w:u w:val="none"/>
          </w:rPr>
          <w:t xml:space="preserve">Chong </w:t>
        </w:r>
        <w:r w:rsidRPr="00BD3195">
          <w:rPr>
            <w:rStyle w:val="Hyperlink"/>
            <w:rFonts w:ascii="Times New Roman" w:hAnsi="Times New Roman"/>
            <w:i/>
            <w:iCs/>
            <w:color w:val="auto"/>
            <w:sz w:val="24"/>
            <w:szCs w:val="24"/>
            <w:u w:val="none"/>
          </w:rPr>
          <w:t>et al.,</w:t>
        </w:r>
        <w:r w:rsidRPr="00BD3195">
          <w:rPr>
            <w:rStyle w:val="Hyperlink"/>
            <w:rFonts w:ascii="Times New Roman" w:hAnsi="Times New Roman"/>
            <w:color w:val="auto"/>
            <w:sz w:val="24"/>
            <w:szCs w:val="24"/>
            <w:u w:val="none"/>
          </w:rPr>
          <w:t xml:space="preserve"> 2010</w:t>
        </w:r>
      </w:hyperlink>
      <w:r w:rsidRPr="00BD3195">
        <w:rPr>
          <w:rFonts w:ascii="Times New Roman" w:hAnsi="Times New Roman"/>
          <w:sz w:val="24"/>
          <w:szCs w:val="24"/>
        </w:rPr>
        <w:t xml:space="preserve">; </w:t>
      </w:r>
      <w:hyperlink w:anchor="Tschannen-Moran, M., A. Woolfolk Hoy, and W.K. Hoy, 1998." w:history="1">
        <w:r w:rsidRPr="00BD3195">
          <w:rPr>
            <w:rStyle w:val="Hyperlink"/>
            <w:rFonts w:ascii="Times New Roman" w:hAnsi="Times New Roman"/>
            <w:color w:val="auto"/>
            <w:sz w:val="24"/>
            <w:szCs w:val="24"/>
            <w:u w:val="none"/>
          </w:rPr>
          <w:t xml:space="preserve">Tschannen-Moran </w:t>
        </w:r>
        <w:r w:rsidRPr="00BD3195">
          <w:rPr>
            <w:rStyle w:val="Hyperlink"/>
            <w:rFonts w:ascii="Times New Roman" w:hAnsi="Times New Roman"/>
            <w:bCs/>
            <w:i/>
            <w:iCs/>
            <w:color w:val="auto"/>
            <w:sz w:val="24"/>
            <w:szCs w:val="24"/>
            <w:u w:val="none"/>
          </w:rPr>
          <w:t>et al.,</w:t>
        </w:r>
        <w:r w:rsidRPr="00BD3195">
          <w:rPr>
            <w:rStyle w:val="Hyperlink"/>
            <w:rFonts w:ascii="Times New Roman" w:hAnsi="Times New Roman"/>
            <w:color w:val="auto"/>
            <w:sz w:val="24"/>
            <w:szCs w:val="24"/>
            <w:u w:val="none"/>
          </w:rPr>
          <w:t xml:space="preserve"> 1998</w:t>
        </w:r>
      </w:hyperlink>
      <w:r w:rsidRPr="00BD3195">
        <w:rPr>
          <w:rFonts w:ascii="Times New Roman" w:hAnsi="Times New Roman"/>
          <w:sz w:val="24"/>
          <w:szCs w:val="24"/>
        </w:rPr>
        <w:t xml:space="preserve">). </w:t>
      </w:r>
      <w:r w:rsidRPr="00BD3195">
        <w:rPr>
          <w:rFonts w:ascii="Times New Roman" w:hAnsi="Times New Roman"/>
          <w:bCs/>
          <w:sz w:val="24"/>
          <w:szCs w:val="24"/>
        </w:rPr>
        <w:t>Based on the theory, “Teacher efficacy is the teacher’s belief in his or her capability to organize and execute courses of action required to successfully accomplish a specific teaching task in a particular context” (</w:t>
      </w:r>
      <w:hyperlink w:anchor="Tschannen-Moran, M., A. Woolfolk Hoy, and W.K. Hoy, 1998." w:history="1">
        <w:r w:rsidRPr="00BD3195">
          <w:rPr>
            <w:rStyle w:val="Hyperlink"/>
            <w:rFonts w:ascii="Times New Roman" w:hAnsi="Times New Roman"/>
            <w:bCs/>
            <w:color w:val="auto"/>
            <w:sz w:val="24"/>
            <w:szCs w:val="24"/>
            <w:u w:val="none"/>
          </w:rPr>
          <w:t>Tschannen-Moran</w:t>
        </w:r>
        <w:r w:rsidRPr="00BD3195">
          <w:rPr>
            <w:rStyle w:val="Hyperlink"/>
            <w:rFonts w:ascii="Times New Roman" w:hAnsi="Times New Roman"/>
            <w:bCs/>
            <w:i/>
            <w:iCs/>
            <w:color w:val="auto"/>
            <w:sz w:val="24"/>
            <w:szCs w:val="24"/>
            <w:u w:val="none"/>
          </w:rPr>
          <w:t xml:space="preserve"> et al.,</w:t>
        </w:r>
        <w:r w:rsidRPr="00BD3195">
          <w:rPr>
            <w:rStyle w:val="Hyperlink"/>
            <w:rFonts w:ascii="Times New Roman" w:hAnsi="Times New Roman"/>
            <w:bCs/>
            <w:color w:val="auto"/>
            <w:sz w:val="24"/>
            <w:szCs w:val="24"/>
            <w:u w:val="none"/>
          </w:rPr>
          <w:t xml:space="preserve"> 1998</w:t>
        </w:r>
      </w:hyperlink>
      <w:r w:rsidRPr="00BD3195">
        <w:rPr>
          <w:rFonts w:ascii="Times New Roman" w:hAnsi="Times New Roman"/>
          <w:bCs/>
          <w:sz w:val="24"/>
          <w:szCs w:val="24"/>
        </w:rPr>
        <w:t xml:space="preserve">, p. 233). Teachers’ beliefs about their abilities to teach and influence students’ motivation and learning take shape through dynamic, continuous, and reciprocal interactions between personal, behavioral, and </w:t>
      </w:r>
      <w:r w:rsidRPr="00BD3195">
        <w:rPr>
          <w:rFonts w:ascii="Times New Roman" w:hAnsi="Times New Roman"/>
          <w:bCs/>
          <w:sz w:val="24"/>
          <w:szCs w:val="24"/>
        </w:rPr>
        <w:lastRenderedPageBreak/>
        <w:t>environmental factors (</w:t>
      </w:r>
      <w:hyperlink w:anchor="Bandura, A., 1997." w:history="1">
        <w:r w:rsidRPr="00BD3195">
          <w:rPr>
            <w:rStyle w:val="Hyperlink"/>
            <w:rFonts w:ascii="Times New Roman" w:hAnsi="Times New Roman"/>
            <w:bCs/>
            <w:color w:val="auto"/>
            <w:sz w:val="24"/>
            <w:szCs w:val="24"/>
            <w:u w:val="none"/>
          </w:rPr>
          <w:t>Bandura, 1997</w:t>
        </w:r>
      </w:hyperlink>
      <w:r w:rsidRPr="00BD3195">
        <w:rPr>
          <w:rFonts w:ascii="Times New Roman" w:hAnsi="Times New Roman"/>
          <w:bCs/>
          <w:sz w:val="24"/>
          <w:szCs w:val="24"/>
        </w:rPr>
        <w:t>). These beliefs highly affect the time and effort they spend in teaching practices, their persistence in the face of difficulties, and the extent of emotional arousal such as stress or anxiety they experience in dealing with difficulties (</w:t>
      </w:r>
      <w:hyperlink w:anchor="Tschannen-Moran, M., and A. W. Hoy, 2001" w:history="1">
        <w:r w:rsidRPr="00BD3195">
          <w:rPr>
            <w:rStyle w:val="Hyperlink"/>
            <w:rFonts w:ascii="Times New Roman" w:hAnsi="Times New Roman"/>
            <w:bCs/>
            <w:color w:val="auto"/>
            <w:sz w:val="24"/>
            <w:szCs w:val="24"/>
            <w:u w:val="none"/>
          </w:rPr>
          <w:t>Tschannen-Moran and Hoy, 2001</w:t>
        </w:r>
      </w:hyperlink>
      <w:r w:rsidRPr="00BD3195">
        <w:rPr>
          <w:rFonts w:ascii="Times New Roman" w:hAnsi="Times New Roman"/>
          <w:bCs/>
          <w:sz w:val="24"/>
          <w:szCs w:val="24"/>
        </w:rPr>
        <w:t xml:space="preserve">; </w:t>
      </w:r>
      <w:hyperlink w:anchor="Tschannen-Moran, M., A. Woolfolk Hoy, and W.K. Hoy, 1998." w:history="1">
        <w:r w:rsidRPr="00BD3195">
          <w:rPr>
            <w:rStyle w:val="Hyperlink"/>
            <w:rFonts w:ascii="Times New Roman" w:hAnsi="Times New Roman"/>
            <w:bCs/>
            <w:color w:val="auto"/>
            <w:sz w:val="24"/>
            <w:szCs w:val="24"/>
            <w:u w:val="none"/>
          </w:rPr>
          <w:t>Tschannen-Moran</w:t>
        </w:r>
        <w:r w:rsidRPr="00BD3195">
          <w:rPr>
            <w:rStyle w:val="Hyperlink"/>
            <w:rFonts w:ascii="Times New Roman" w:hAnsi="Times New Roman"/>
            <w:bCs/>
            <w:i/>
            <w:iCs/>
            <w:color w:val="auto"/>
            <w:sz w:val="24"/>
            <w:szCs w:val="24"/>
            <w:u w:val="none"/>
          </w:rPr>
          <w:t xml:space="preserve"> et al.,</w:t>
        </w:r>
        <w:r w:rsidRPr="00BD3195">
          <w:rPr>
            <w:rStyle w:val="Hyperlink"/>
            <w:rFonts w:ascii="Times New Roman" w:hAnsi="Times New Roman"/>
            <w:bCs/>
            <w:color w:val="auto"/>
            <w:sz w:val="24"/>
            <w:szCs w:val="24"/>
            <w:u w:val="none"/>
          </w:rPr>
          <w:t xml:space="preserve"> 1998</w:t>
        </w:r>
      </w:hyperlink>
      <w:r w:rsidRPr="00BD3195">
        <w:rPr>
          <w:rFonts w:ascii="Times New Roman" w:hAnsi="Times New Roman"/>
          <w:bCs/>
          <w:sz w:val="24"/>
          <w:szCs w:val="24"/>
        </w:rPr>
        <w:t xml:space="preserve">). </w:t>
      </w:r>
    </w:p>
    <w:p w:rsidR="0047745B" w:rsidRPr="004134AC" w:rsidRDefault="0047745B" w:rsidP="00BD3195">
      <w:pPr>
        <w:spacing w:line="480" w:lineRule="auto"/>
        <w:jc w:val="both"/>
        <w:rPr>
          <w:rFonts w:ascii="Times New Roman" w:hAnsi="Times New Roman"/>
          <w:bCs/>
          <w:sz w:val="24"/>
          <w:szCs w:val="24"/>
        </w:rPr>
      </w:pPr>
      <w:r w:rsidRPr="00BD3195">
        <w:rPr>
          <w:rFonts w:ascii="Times New Roman" w:hAnsi="Times New Roman"/>
          <w:bCs/>
          <w:sz w:val="24"/>
          <w:szCs w:val="24"/>
        </w:rPr>
        <w:t>According to this definition, teacher efficacy consists of two main aspects including personal teacher efficacy and outcome or general teaching self-efficacy (</w:t>
      </w:r>
      <w:hyperlink w:anchor="Bayraktar, S., 2011" w:history="1">
        <w:r w:rsidRPr="00BD3195">
          <w:rPr>
            <w:rStyle w:val="Hyperlink"/>
            <w:rFonts w:ascii="Times New Roman" w:hAnsi="Times New Roman"/>
            <w:color w:val="auto"/>
            <w:sz w:val="24"/>
            <w:szCs w:val="24"/>
            <w:u w:val="none"/>
          </w:rPr>
          <w:t>Bayraktar, 2011</w:t>
        </w:r>
      </w:hyperlink>
      <w:r w:rsidRPr="00BD3195">
        <w:rPr>
          <w:rFonts w:ascii="Times New Roman" w:hAnsi="Times New Roman"/>
          <w:bCs/>
          <w:sz w:val="24"/>
          <w:szCs w:val="24"/>
        </w:rPr>
        <w:t>). Personal teacher self-efficacy reflects teachers’ perceived capacity to successfully perform the roles and tasks of a teacher. General or outcome teaching efficacy indicates teachers’ perceived abilities to effectively create the desired behaviors, skills and competencies in students. While teacher efficacy motivates teachers to select or avoid teaching a specific subject, teaching efficacy enables them to effectively perform various instructional roles and tasks in a particular subject and context. It is argued that personal teacher self-efficacy precedes and facilitates outcome teaching self-efficacy for</w:t>
      </w:r>
      <w:r w:rsidRPr="0047745B">
        <w:rPr>
          <w:rFonts w:ascii="Times New Roman" w:hAnsi="Times New Roman"/>
          <w:bCs/>
          <w:sz w:val="24"/>
          <w:szCs w:val="24"/>
        </w:rPr>
        <w:t>mation and has more influential impact on its development (</w:t>
      </w:r>
      <w:hyperlink w:anchor="Tschannen-Moran, M., A. Woolfolk Hoy, and W.K. Hoy, 1998." w:history="1">
        <w:r w:rsidRPr="0047745B">
          <w:rPr>
            <w:rStyle w:val="Hyperlink"/>
            <w:rFonts w:ascii="Times New Roman" w:hAnsi="Times New Roman"/>
            <w:bCs/>
            <w:color w:val="auto"/>
            <w:sz w:val="24"/>
            <w:szCs w:val="24"/>
            <w:u w:val="none"/>
          </w:rPr>
          <w:t xml:space="preserve">Tschannen-Moran </w:t>
        </w:r>
        <w:r w:rsidRPr="0047745B">
          <w:rPr>
            <w:rStyle w:val="Hyperlink"/>
            <w:rFonts w:ascii="Times New Roman" w:hAnsi="Times New Roman"/>
            <w:bCs/>
            <w:i/>
            <w:iCs/>
            <w:color w:val="auto"/>
            <w:sz w:val="24"/>
            <w:szCs w:val="24"/>
            <w:u w:val="none"/>
          </w:rPr>
          <w:t>et al.,</w:t>
        </w:r>
        <w:r w:rsidRPr="0047745B">
          <w:rPr>
            <w:rStyle w:val="Hyperlink"/>
            <w:rFonts w:ascii="Times New Roman" w:hAnsi="Times New Roman"/>
            <w:bCs/>
            <w:color w:val="auto"/>
            <w:sz w:val="24"/>
            <w:szCs w:val="24"/>
            <w:u w:val="none"/>
          </w:rPr>
          <w:t xml:space="preserve"> 1998</w:t>
        </w:r>
      </w:hyperlink>
      <w:r w:rsidRPr="0047745B">
        <w:rPr>
          <w:rFonts w:ascii="Times New Roman" w:hAnsi="Times New Roman"/>
          <w:bCs/>
          <w:sz w:val="24"/>
          <w:szCs w:val="24"/>
        </w:rPr>
        <w:t>). Although there is a correlation between personal and specific teaching self-efficacy, they are two different constructs that build teacher self-efficacy independently (</w:t>
      </w:r>
      <w:hyperlink w:anchor="Tschannen-Moran, M., and D. Johnson, 2011." w:history="1">
        <w:r w:rsidRPr="0047745B">
          <w:rPr>
            <w:rStyle w:val="Hyperlink"/>
            <w:rFonts w:ascii="Times New Roman" w:hAnsi="Times New Roman"/>
            <w:bCs/>
            <w:color w:val="auto"/>
            <w:sz w:val="24"/>
            <w:szCs w:val="24"/>
            <w:u w:val="none"/>
          </w:rPr>
          <w:t>Tschannen-Moran and Johnson, 2011</w:t>
        </w:r>
      </w:hyperlink>
      <w:r w:rsidRPr="0047745B">
        <w:rPr>
          <w:rFonts w:ascii="Times New Roman" w:hAnsi="Times New Roman"/>
          <w:bCs/>
          <w:sz w:val="24"/>
          <w:szCs w:val="24"/>
        </w:rPr>
        <w:t>). Importantly, teacher self-efficacy develops through involvement in practicing real teaching roles and tasks (</w:t>
      </w:r>
      <w:hyperlink w:anchor="Tschannen-Moran, M., and D. Johnson, 2011." w:history="1">
        <w:r w:rsidRPr="0047745B">
          <w:rPr>
            <w:rStyle w:val="Hyperlink"/>
            <w:rFonts w:ascii="Times New Roman" w:hAnsi="Times New Roman"/>
            <w:bCs/>
            <w:color w:val="auto"/>
            <w:sz w:val="24"/>
            <w:szCs w:val="24"/>
            <w:u w:val="none"/>
          </w:rPr>
          <w:t>Tschannen-Moran and Johnson, 2011</w:t>
        </w:r>
      </w:hyperlink>
      <w:r w:rsidRPr="0047745B">
        <w:rPr>
          <w:rFonts w:ascii="Times New Roman" w:hAnsi="Times New Roman"/>
          <w:bCs/>
          <w:sz w:val="24"/>
          <w:szCs w:val="24"/>
        </w:rPr>
        <w:t xml:space="preserve">; </w:t>
      </w:r>
      <w:hyperlink w:anchor="Tschannen-Moran, M., and A. W. Hoy, 2001" w:history="1">
        <w:r w:rsidRPr="0047745B">
          <w:rPr>
            <w:rStyle w:val="Hyperlink"/>
            <w:rFonts w:ascii="Times New Roman" w:hAnsi="Times New Roman"/>
            <w:bCs/>
            <w:color w:val="auto"/>
            <w:sz w:val="24"/>
            <w:szCs w:val="24"/>
            <w:u w:val="none"/>
          </w:rPr>
          <w:t>Tschannen-Moran and Hoy, 2001</w:t>
        </w:r>
      </w:hyperlink>
      <w:r w:rsidRPr="0047745B">
        <w:rPr>
          <w:rFonts w:ascii="Times New Roman" w:hAnsi="Times New Roman"/>
          <w:bCs/>
          <w:sz w:val="24"/>
          <w:szCs w:val="24"/>
        </w:rPr>
        <w:t xml:space="preserve">; </w:t>
      </w:r>
      <w:hyperlink w:anchor="Wah, W.K., 2007. Sources" w:history="1">
        <w:r w:rsidRPr="0047745B">
          <w:rPr>
            <w:rStyle w:val="Hyperlink"/>
            <w:rFonts w:ascii="Times New Roman" w:hAnsi="Times New Roman"/>
            <w:bCs/>
            <w:color w:val="auto"/>
            <w:sz w:val="24"/>
            <w:szCs w:val="24"/>
            <w:u w:val="none"/>
          </w:rPr>
          <w:t>Wah, 2007</w:t>
        </w:r>
      </w:hyperlink>
      <w:r w:rsidRPr="0047745B">
        <w:rPr>
          <w:rFonts w:ascii="Times New Roman" w:hAnsi="Times New Roman"/>
          <w:bCs/>
          <w:sz w:val="24"/>
          <w:szCs w:val="24"/>
        </w:rPr>
        <w:t xml:space="preserve">; </w:t>
      </w:r>
      <w:hyperlink w:anchor="Tschannen-Moran, M., A. Woolfolk Hoy, and W.K. Hoy, 1998." w:history="1">
        <w:r w:rsidRPr="0047745B">
          <w:rPr>
            <w:rStyle w:val="Hyperlink"/>
            <w:rFonts w:ascii="Times New Roman" w:hAnsi="Times New Roman"/>
            <w:bCs/>
            <w:color w:val="auto"/>
            <w:sz w:val="24"/>
            <w:szCs w:val="24"/>
            <w:u w:val="none"/>
          </w:rPr>
          <w:t xml:space="preserve">Tschannen-Moran </w:t>
        </w:r>
        <w:r w:rsidRPr="0047745B">
          <w:rPr>
            <w:rStyle w:val="Hyperlink"/>
            <w:rFonts w:ascii="Times New Roman" w:hAnsi="Times New Roman"/>
            <w:bCs/>
            <w:i/>
            <w:iCs/>
            <w:color w:val="auto"/>
            <w:sz w:val="24"/>
            <w:szCs w:val="24"/>
            <w:u w:val="none"/>
          </w:rPr>
          <w:t>et al.,</w:t>
        </w:r>
        <w:r w:rsidRPr="0047745B">
          <w:rPr>
            <w:rStyle w:val="Hyperlink"/>
            <w:rFonts w:ascii="Times New Roman" w:hAnsi="Times New Roman"/>
            <w:bCs/>
            <w:color w:val="auto"/>
            <w:sz w:val="24"/>
            <w:szCs w:val="24"/>
            <w:u w:val="none"/>
          </w:rPr>
          <w:t xml:space="preserve"> 1998</w:t>
        </w:r>
      </w:hyperlink>
      <w:r w:rsidRPr="0047745B">
        <w:rPr>
          <w:rFonts w:ascii="Times New Roman" w:hAnsi="Times New Roman"/>
          <w:bCs/>
          <w:sz w:val="24"/>
          <w:szCs w:val="24"/>
        </w:rPr>
        <w:t xml:space="preserve">; </w:t>
      </w:r>
      <w:hyperlink w:anchor="Bandura, A., 1997." w:history="1">
        <w:r w:rsidRPr="0047745B">
          <w:rPr>
            <w:rStyle w:val="Hyperlink"/>
            <w:rFonts w:ascii="Times New Roman" w:hAnsi="Times New Roman"/>
            <w:bCs/>
            <w:color w:val="auto"/>
            <w:sz w:val="24"/>
            <w:szCs w:val="24"/>
            <w:u w:val="none"/>
          </w:rPr>
          <w:t>Bandura, 1997</w:t>
        </w:r>
      </w:hyperlink>
      <w:r w:rsidRPr="0047745B">
        <w:rPr>
          <w:rFonts w:ascii="Times New Roman" w:hAnsi="Times New Roman"/>
          <w:bCs/>
          <w:sz w:val="24"/>
          <w:szCs w:val="24"/>
        </w:rPr>
        <w:t xml:space="preserve">). Examining secondary school teachers’ self-efficacy formation, </w:t>
      </w:r>
      <w:hyperlink w:anchor="Adedoyin O. O., 2010" w:history="1">
        <w:r w:rsidRPr="0047745B">
          <w:rPr>
            <w:rStyle w:val="Hyperlink"/>
            <w:rFonts w:ascii="Times New Roman" w:hAnsi="Times New Roman"/>
            <w:color w:val="auto"/>
            <w:sz w:val="24"/>
            <w:szCs w:val="24"/>
            <w:u w:val="none"/>
          </w:rPr>
          <w:t>Adedoyin</w:t>
        </w:r>
        <w:r w:rsidRPr="0047745B">
          <w:rPr>
            <w:rStyle w:val="Hyperlink"/>
            <w:rFonts w:ascii="Times New Roman" w:hAnsi="Times New Roman"/>
            <w:bCs/>
            <w:color w:val="auto"/>
            <w:sz w:val="24"/>
            <w:szCs w:val="24"/>
            <w:u w:val="none"/>
          </w:rPr>
          <w:t xml:space="preserve"> (2010)</w:t>
        </w:r>
      </w:hyperlink>
      <w:r w:rsidRPr="0047745B">
        <w:rPr>
          <w:rFonts w:ascii="Times New Roman" w:hAnsi="Times New Roman"/>
          <w:bCs/>
          <w:sz w:val="24"/>
          <w:szCs w:val="24"/>
        </w:rPr>
        <w:t xml:space="preserve"> recently concluded that the teachers build their teaching self-efficacy through interacting and in relation to their teaching practices, students, and teaching environment. The authors emphasized that secondary </w:t>
      </w:r>
      <w:r w:rsidRPr="0047745B">
        <w:rPr>
          <w:rFonts w:ascii="Times New Roman" w:hAnsi="Times New Roman"/>
          <w:bCs/>
          <w:sz w:val="24"/>
          <w:szCs w:val="24"/>
        </w:rPr>
        <w:lastRenderedPageBreak/>
        <w:t>school teachers construct their teaching efficacy mostly based on their capa</w:t>
      </w:r>
      <w:r>
        <w:rPr>
          <w:rFonts w:ascii="Times New Roman" w:hAnsi="Times New Roman"/>
          <w:bCs/>
          <w:sz w:val="24"/>
          <w:szCs w:val="24"/>
        </w:rPr>
        <w:t xml:space="preserve">bility to create an encouraging teaching and learning environment in the classroom. </w:t>
      </w:r>
    </w:p>
    <w:p w:rsidR="0047745B" w:rsidRPr="004134AC" w:rsidRDefault="0047745B" w:rsidP="00BD3195">
      <w:pPr>
        <w:spacing w:line="480" w:lineRule="auto"/>
        <w:jc w:val="both"/>
        <w:rPr>
          <w:rFonts w:ascii="Times New Roman" w:hAnsi="Times New Roman"/>
          <w:bCs/>
          <w:sz w:val="24"/>
          <w:szCs w:val="24"/>
        </w:rPr>
      </w:pPr>
      <w:r w:rsidRPr="0047745B">
        <w:rPr>
          <w:rFonts w:ascii="Times New Roman" w:hAnsi="Times New Roman"/>
          <w:bCs/>
          <w:sz w:val="24"/>
          <w:szCs w:val="24"/>
        </w:rPr>
        <w:t xml:space="preserve">Focusing on situational nature of teacher self-efficacy, </w:t>
      </w:r>
      <w:hyperlink w:anchor="Tschannen-Moran, M., A. Woolfolk Hoy, and W.K. Hoy, 1998." w:history="1">
        <w:r w:rsidRPr="0047745B">
          <w:rPr>
            <w:rStyle w:val="Hyperlink"/>
            <w:rFonts w:ascii="Times New Roman" w:hAnsi="Times New Roman"/>
            <w:bCs/>
            <w:color w:val="auto"/>
            <w:sz w:val="24"/>
            <w:szCs w:val="24"/>
            <w:u w:val="none"/>
          </w:rPr>
          <w:t xml:space="preserve">Tschannen-Moran et al. </w:t>
        </w:r>
        <w:r>
          <w:rPr>
            <w:rStyle w:val="Hyperlink"/>
            <w:rFonts w:ascii="Times New Roman" w:hAnsi="Times New Roman"/>
            <w:bCs/>
            <w:color w:val="auto"/>
            <w:sz w:val="24"/>
            <w:szCs w:val="24"/>
            <w:u w:val="none"/>
          </w:rPr>
          <w:t>(</w:t>
        </w:r>
        <w:r w:rsidRPr="0047745B">
          <w:rPr>
            <w:rStyle w:val="Hyperlink"/>
            <w:rFonts w:ascii="Times New Roman" w:hAnsi="Times New Roman"/>
            <w:bCs/>
            <w:color w:val="auto"/>
            <w:sz w:val="24"/>
            <w:szCs w:val="24"/>
            <w:u w:val="none"/>
          </w:rPr>
          <w:t>1998</w:t>
        </w:r>
      </w:hyperlink>
      <w:r w:rsidRPr="0047745B">
        <w:rPr>
          <w:rStyle w:val="Hyperlink"/>
          <w:rFonts w:ascii="Times New Roman" w:hAnsi="Times New Roman"/>
          <w:bCs/>
          <w:color w:val="auto"/>
          <w:sz w:val="24"/>
          <w:szCs w:val="24"/>
          <w:u w:val="none"/>
        </w:rPr>
        <w:t>) developed a comprehensive model for teacher self-efficacy development. Based on the model</w:t>
      </w:r>
      <w:r w:rsidRPr="0047745B">
        <w:rPr>
          <w:rStyle w:val="Hyperlink"/>
          <w:rFonts w:asciiTheme="majorBidi" w:hAnsiTheme="majorBidi" w:cstheme="majorBidi"/>
          <w:bCs/>
          <w:color w:val="auto"/>
          <w:sz w:val="24"/>
          <w:szCs w:val="24"/>
          <w:u w:val="none"/>
        </w:rPr>
        <w:t>, te</w:t>
      </w:r>
      <w:r w:rsidRPr="0047745B">
        <w:rPr>
          <w:rStyle w:val="Hyperlink"/>
          <w:rFonts w:asciiTheme="majorBidi" w:hAnsiTheme="majorBidi" w:cstheme="majorBidi"/>
          <w:color w:val="auto"/>
          <w:sz w:val="24"/>
          <w:szCs w:val="24"/>
          <w:u w:val="none"/>
        </w:rPr>
        <w:t>ac</w:t>
      </w:r>
      <w:r w:rsidRPr="0047745B">
        <w:rPr>
          <w:rFonts w:asciiTheme="majorBidi" w:hAnsiTheme="majorBidi" w:cstheme="majorBidi"/>
          <w:bCs/>
          <w:sz w:val="24"/>
          <w:szCs w:val="24"/>
        </w:rPr>
        <w:t>her</w:t>
      </w:r>
      <w:r w:rsidRPr="0047745B">
        <w:rPr>
          <w:rFonts w:ascii="Times New Roman" w:hAnsi="Times New Roman"/>
          <w:bCs/>
          <w:sz w:val="24"/>
          <w:szCs w:val="24"/>
        </w:rPr>
        <w:t xml:space="preserve"> self-efficacy takes form through a personal cognitive process through which teachers construct a sense of capability for their future instructional behaviors by analyzing their past experiences and outcomes of their current performances. The</w:t>
      </w:r>
      <w:r>
        <w:rPr>
          <w:rFonts w:ascii="Times New Roman" w:hAnsi="Times New Roman"/>
          <w:bCs/>
          <w:sz w:val="24"/>
          <w:szCs w:val="24"/>
        </w:rPr>
        <w:t xml:space="preserve">refore, teacher self-efficacy formation and development is both a retrospective (based on previous experiences) and a prospective (future-oriented) process that occurs over time. In this sense, teacher self-efficacy is a complex personal process that can be formed and developed by </w:t>
      </w:r>
      <w:r w:rsidRPr="00A15562">
        <w:rPr>
          <w:rFonts w:ascii="Times New Roman" w:hAnsi="Times New Roman"/>
          <w:bCs/>
          <w:sz w:val="24"/>
          <w:szCs w:val="24"/>
        </w:rPr>
        <w:t>environmental factors. Cognitive abilities of teachers to analyze, weight, and interpret the information from different sources play</w:t>
      </w:r>
      <w:r>
        <w:rPr>
          <w:rFonts w:ascii="Times New Roman" w:hAnsi="Times New Roman"/>
          <w:bCs/>
          <w:sz w:val="24"/>
          <w:szCs w:val="24"/>
        </w:rPr>
        <w:t xml:space="preserve"> a key role in developing their teaching self-efficacy. Therefore, teachers differ in terms of their teaching self-efficacy beliefs and consequently their effectiveness based on their cognitive and reflective abilities. Various personal and environmental factors such as teachers’ current task performances, outcome expectations, and social interactions contribute to teacher self-efficacy development. </w:t>
      </w:r>
    </w:p>
    <w:p w:rsidR="0047745B" w:rsidRDefault="0047745B" w:rsidP="00BD3195">
      <w:pPr>
        <w:spacing w:line="480" w:lineRule="auto"/>
        <w:jc w:val="both"/>
        <w:rPr>
          <w:rFonts w:ascii="Times New Roman" w:hAnsi="Times New Roman"/>
          <w:b/>
          <w:sz w:val="24"/>
          <w:szCs w:val="24"/>
        </w:rPr>
      </w:pPr>
    </w:p>
    <w:p w:rsidR="0047745B" w:rsidRDefault="0047745B" w:rsidP="00BD3195">
      <w:pPr>
        <w:spacing w:line="480" w:lineRule="auto"/>
        <w:rPr>
          <w:rFonts w:ascii="Times New Roman" w:hAnsi="Times New Roman"/>
          <w:b/>
          <w:sz w:val="24"/>
          <w:szCs w:val="24"/>
        </w:rPr>
      </w:pPr>
      <w:r>
        <w:rPr>
          <w:rFonts w:ascii="Times New Roman" w:hAnsi="Times New Roman"/>
          <w:b/>
          <w:sz w:val="24"/>
          <w:szCs w:val="24"/>
        </w:rPr>
        <w:t>E</w:t>
      </w:r>
      <w:r w:rsidR="00A15562">
        <w:rPr>
          <w:rFonts w:ascii="Times New Roman" w:hAnsi="Times New Roman"/>
          <w:b/>
          <w:sz w:val="24"/>
          <w:szCs w:val="24"/>
        </w:rPr>
        <w:t>ntrepreneurial self-efficacy of teachers</w:t>
      </w:r>
    </w:p>
    <w:p w:rsidR="0047745B" w:rsidRPr="00A15562" w:rsidRDefault="0047745B" w:rsidP="00BD3195">
      <w:pPr>
        <w:spacing w:line="480" w:lineRule="auto"/>
        <w:jc w:val="both"/>
        <w:rPr>
          <w:rFonts w:ascii="Times New Roman" w:hAnsi="Times New Roman"/>
          <w:bCs/>
          <w:sz w:val="24"/>
          <w:szCs w:val="24"/>
        </w:rPr>
      </w:pPr>
      <w:r w:rsidRPr="00A15562">
        <w:rPr>
          <w:rFonts w:ascii="Times New Roman" w:hAnsi="Times New Roman"/>
          <w:bCs/>
          <w:sz w:val="24"/>
          <w:szCs w:val="24"/>
        </w:rPr>
        <w:t>Given the assumption that teacher efficacy is a subject-specific and contextual-oriented construct, a growing body of research focused on measuring teachers’ efficacy in different subjects and contexts (</w:t>
      </w:r>
      <w:hyperlink w:anchor="Tschannen-Moran, M., and D. Johnson, 2011." w:history="1">
        <w:r w:rsidRPr="00B034D0">
          <w:rPr>
            <w:rStyle w:val="Hyperlink"/>
            <w:rFonts w:ascii="Times New Roman" w:hAnsi="Times New Roman"/>
            <w:bCs/>
            <w:color w:val="auto"/>
            <w:sz w:val="24"/>
            <w:szCs w:val="24"/>
            <w:u w:val="none"/>
          </w:rPr>
          <w:t>Tschannen-Moran and Johnson, 2011</w:t>
        </w:r>
      </w:hyperlink>
      <w:r w:rsidRPr="00A15562">
        <w:rPr>
          <w:rFonts w:ascii="Times New Roman" w:hAnsi="Times New Roman"/>
          <w:bCs/>
          <w:sz w:val="24"/>
          <w:szCs w:val="24"/>
        </w:rPr>
        <w:t xml:space="preserve">; </w:t>
      </w:r>
      <w:hyperlink w:anchor="Siwatu, K.O., 2011." w:history="1">
        <w:r w:rsidRPr="00B034D0">
          <w:rPr>
            <w:rStyle w:val="Hyperlink"/>
            <w:rFonts w:ascii="Times New Roman" w:hAnsi="Times New Roman"/>
            <w:bCs/>
            <w:color w:val="auto"/>
            <w:sz w:val="24"/>
            <w:szCs w:val="24"/>
            <w:u w:val="none"/>
          </w:rPr>
          <w:t>Siwatu, 2011</w:t>
        </w:r>
      </w:hyperlink>
      <w:r w:rsidRPr="00B034D0">
        <w:rPr>
          <w:rFonts w:ascii="Times New Roman" w:hAnsi="Times New Roman"/>
          <w:bCs/>
          <w:sz w:val="24"/>
          <w:szCs w:val="24"/>
        </w:rPr>
        <w:t xml:space="preserve">; </w:t>
      </w:r>
      <w:hyperlink w:anchor="Chong, W.H., R.M. Klassen, V.S. Huan, I. Wong, and A.D. Kates, 2010" w:history="1">
        <w:r w:rsidRPr="00B034D0">
          <w:rPr>
            <w:rStyle w:val="Hyperlink"/>
            <w:rFonts w:ascii="Times New Roman" w:hAnsi="Times New Roman"/>
            <w:bCs/>
            <w:color w:val="auto"/>
            <w:sz w:val="24"/>
            <w:szCs w:val="24"/>
            <w:u w:val="none"/>
          </w:rPr>
          <w:t xml:space="preserve">Chong </w:t>
        </w:r>
        <w:r w:rsidRPr="00B034D0">
          <w:rPr>
            <w:rStyle w:val="Hyperlink"/>
            <w:rFonts w:ascii="Times New Roman" w:hAnsi="Times New Roman"/>
            <w:bCs/>
            <w:i/>
            <w:iCs/>
            <w:color w:val="auto"/>
            <w:sz w:val="24"/>
            <w:szCs w:val="24"/>
            <w:u w:val="none"/>
          </w:rPr>
          <w:t>et al.,</w:t>
        </w:r>
        <w:r w:rsidRPr="00B034D0">
          <w:rPr>
            <w:rStyle w:val="Hyperlink"/>
            <w:rFonts w:ascii="Times New Roman" w:hAnsi="Times New Roman"/>
            <w:bCs/>
            <w:color w:val="auto"/>
            <w:sz w:val="24"/>
            <w:szCs w:val="24"/>
            <w:u w:val="none"/>
          </w:rPr>
          <w:t xml:space="preserve"> 2010</w:t>
        </w:r>
      </w:hyperlink>
      <w:r w:rsidRPr="00A15562">
        <w:rPr>
          <w:rFonts w:ascii="Times New Roman" w:hAnsi="Times New Roman"/>
          <w:bCs/>
          <w:sz w:val="24"/>
          <w:szCs w:val="24"/>
        </w:rPr>
        <w:t xml:space="preserve">; </w:t>
      </w:r>
      <w:hyperlink w:anchor="Tschannen-Moran, M., and A.W. Hoy, 2007" w:history="1">
        <w:r w:rsidRPr="00B034D0">
          <w:rPr>
            <w:rStyle w:val="Hyperlink"/>
            <w:rFonts w:ascii="Times New Roman" w:hAnsi="Times New Roman"/>
            <w:bCs/>
            <w:color w:val="auto"/>
            <w:sz w:val="24"/>
            <w:szCs w:val="24"/>
            <w:u w:val="none"/>
          </w:rPr>
          <w:t>Tschannen-Moran and Hoy, 2007</w:t>
        </w:r>
      </w:hyperlink>
      <w:r w:rsidRPr="00A15562">
        <w:rPr>
          <w:rFonts w:ascii="Times New Roman" w:hAnsi="Times New Roman"/>
          <w:bCs/>
          <w:sz w:val="24"/>
          <w:szCs w:val="24"/>
        </w:rPr>
        <w:t xml:space="preserve">). Accordingly, entrepreneurship researchers have </w:t>
      </w:r>
      <w:r w:rsidRPr="00A15562">
        <w:rPr>
          <w:rFonts w:ascii="Times New Roman" w:hAnsi="Times New Roman"/>
          <w:bCs/>
          <w:sz w:val="24"/>
          <w:szCs w:val="24"/>
        </w:rPr>
        <w:lastRenderedPageBreak/>
        <w:t>shown an increasing interest in conceptualizing and measuring entrepreneurship teachers’ efficacy and specifying the contextual and environmental factors that influence development of a strong sense of self-efficacy among them (</w:t>
      </w:r>
      <w:hyperlink w:anchor="Peltonen, K., 2008." w:history="1">
        <w:r w:rsidRPr="00B034D0">
          <w:rPr>
            <w:rStyle w:val="Hyperlink"/>
            <w:rFonts w:ascii="Times New Roman" w:hAnsi="Times New Roman"/>
            <w:bCs/>
            <w:color w:val="auto"/>
            <w:sz w:val="24"/>
            <w:szCs w:val="24"/>
            <w:u w:val="none"/>
          </w:rPr>
          <w:t>Peltonen, 2008</w:t>
        </w:r>
      </w:hyperlink>
      <w:r w:rsidRPr="00A15562">
        <w:rPr>
          <w:rFonts w:ascii="Times New Roman" w:hAnsi="Times New Roman"/>
          <w:bCs/>
          <w:sz w:val="24"/>
          <w:szCs w:val="24"/>
        </w:rPr>
        <w:t xml:space="preserve">; </w:t>
      </w:r>
      <w:hyperlink w:anchor="Gibbs, C., 2002" w:history="1">
        <w:r w:rsidRPr="00B034D0">
          <w:rPr>
            <w:rStyle w:val="Hyperlink"/>
            <w:rFonts w:ascii="Times New Roman" w:hAnsi="Times New Roman"/>
            <w:bCs/>
            <w:color w:val="auto"/>
            <w:sz w:val="24"/>
            <w:szCs w:val="24"/>
            <w:u w:val="none"/>
          </w:rPr>
          <w:t>Gibbs, 2002</w:t>
        </w:r>
      </w:hyperlink>
      <w:r w:rsidRPr="00A15562">
        <w:rPr>
          <w:rFonts w:ascii="Times New Roman" w:hAnsi="Times New Roman"/>
          <w:bCs/>
          <w:sz w:val="24"/>
          <w:szCs w:val="24"/>
        </w:rPr>
        <w:t>). It is argued that analysis of teaching tasks in a specific subject and context is one the significant factors that shapes teacher self-efficacy (</w:t>
      </w:r>
      <w:hyperlink w:anchor="Tschannen-Moran, M., A. Woolfolk Hoy, and W.K. Hoy, 1998." w:history="1">
        <w:r w:rsidRPr="00B034D0">
          <w:rPr>
            <w:rStyle w:val="Hyperlink"/>
            <w:rFonts w:ascii="Times New Roman" w:hAnsi="Times New Roman"/>
            <w:bCs/>
            <w:color w:val="auto"/>
            <w:sz w:val="24"/>
            <w:szCs w:val="24"/>
            <w:u w:val="none"/>
          </w:rPr>
          <w:t xml:space="preserve">Tschannen-Moran </w:t>
        </w:r>
        <w:r w:rsidRPr="00B034D0">
          <w:rPr>
            <w:rStyle w:val="Hyperlink"/>
            <w:rFonts w:ascii="Times New Roman" w:hAnsi="Times New Roman"/>
            <w:bCs/>
            <w:i/>
            <w:iCs/>
            <w:color w:val="auto"/>
            <w:sz w:val="24"/>
            <w:szCs w:val="24"/>
            <w:u w:val="none"/>
          </w:rPr>
          <w:t>et al.,</w:t>
        </w:r>
        <w:r w:rsidRPr="00B034D0">
          <w:rPr>
            <w:rStyle w:val="Hyperlink"/>
            <w:rFonts w:ascii="Times New Roman" w:hAnsi="Times New Roman"/>
            <w:bCs/>
            <w:color w:val="auto"/>
            <w:sz w:val="24"/>
            <w:szCs w:val="24"/>
            <w:u w:val="none"/>
          </w:rPr>
          <w:t xml:space="preserve"> 1998</w:t>
        </w:r>
      </w:hyperlink>
      <w:r w:rsidRPr="00A15562">
        <w:rPr>
          <w:rFonts w:ascii="Times New Roman" w:hAnsi="Times New Roman"/>
          <w:bCs/>
          <w:sz w:val="24"/>
          <w:szCs w:val="24"/>
        </w:rPr>
        <w:t xml:space="preserve">). Therefore, to explain how self-efficacy may assist teachers to effectively teach entrepreneurship, the tasks that entrepreneurship teachers need to accomplish should be specified. </w:t>
      </w:r>
    </w:p>
    <w:p w:rsidR="0047745B" w:rsidRPr="00A15562" w:rsidRDefault="0047745B" w:rsidP="00BD3195">
      <w:pPr>
        <w:spacing w:line="480" w:lineRule="auto"/>
        <w:jc w:val="both"/>
        <w:rPr>
          <w:rFonts w:ascii="Times New Roman" w:hAnsi="Times New Roman"/>
          <w:bCs/>
          <w:sz w:val="24"/>
          <w:szCs w:val="24"/>
        </w:rPr>
      </w:pPr>
      <w:hyperlink w:anchor="Peltonen, K., 2008." w:history="1">
        <w:r w:rsidRPr="00B034D0">
          <w:rPr>
            <w:rStyle w:val="Hyperlink"/>
            <w:rFonts w:ascii="Times New Roman" w:hAnsi="Times New Roman"/>
            <w:bCs/>
            <w:color w:val="auto"/>
            <w:sz w:val="24"/>
            <w:szCs w:val="24"/>
            <w:u w:val="none"/>
          </w:rPr>
          <w:t>Peltonen (2008)</w:t>
        </w:r>
      </w:hyperlink>
      <w:r w:rsidRPr="00A15562">
        <w:rPr>
          <w:rFonts w:ascii="Times New Roman" w:hAnsi="Times New Roman"/>
          <w:bCs/>
          <w:sz w:val="24"/>
          <w:szCs w:val="24"/>
        </w:rPr>
        <w:t xml:space="preserve"> emphasizes that it is vital for teachers to become more entrepreneurial </w:t>
      </w:r>
      <w:r w:rsidRPr="00B034D0">
        <w:rPr>
          <w:rFonts w:ascii="Times New Roman" w:hAnsi="Times New Roman"/>
          <w:bCs/>
          <w:sz w:val="24"/>
          <w:szCs w:val="24"/>
        </w:rPr>
        <w:t>if we</w:t>
      </w:r>
      <w:r w:rsidRPr="00A15562">
        <w:rPr>
          <w:rFonts w:ascii="Times New Roman" w:hAnsi="Times New Roman"/>
          <w:bCs/>
          <w:sz w:val="24"/>
          <w:szCs w:val="24"/>
        </w:rPr>
        <w:t xml:space="preserve"> are to improve entrepreneurial learning among students. Particularly, teachers need “…to act in an entrepreneurial way in discovering opportunities and innovatively exploiting them” (</w:t>
      </w:r>
      <w:hyperlink w:anchor="Heinonen, J., and S.A. Poikkijoki, 2006" w:history="1">
        <w:r w:rsidRPr="00B034D0">
          <w:rPr>
            <w:rStyle w:val="Hyperlink"/>
            <w:rFonts w:ascii="Times New Roman" w:hAnsi="Times New Roman"/>
            <w:bCs/>
            <w:color w:val="auto"/>
            <w:sz w:val="24"/>
            <w:szCs w:val="24"/>
            <w:u w:val="none"/>
          </w:rPr>
          <w:t>Heinonen and Poikkijoki, 2006</w:t>
        </w:r>
      </w:hyperlink>
      <w:r w:rsidRPr="00A15562">
        <w:rPr>
          <w:rFonts w:ascii="Times New Roman" w:hAnsi="Times New Roman"/>
          <w:bCs/>
          <w:sz w:val="24"/>
          <w:szCs w:val="24"/>
        </w:rPr>
        <w:t>, p.88). Entrepreneurship teachers need to apply innovative teaching methods, cope with various challenges of teaching entrepreneurship, and engage students in the process and challenges of entrepreneurship learning (</w:t>
      </w:r>
      <w:hyperlink w:anchor="Adedoyin O. O., 2010" w:history="1">
        <w:r w:rsidRPr="00B034D0">
          <w:rPr>
            <w:rStyle w:val="Hyperlink"/>
            <w:rFonts w:ascii="Times New Roman" w:hAnsi="Times New Roman"/>
            <w:color w:val="auto"/>
            <w:u w:val="none"/>
          </w:rPr>
          <w:t>Adedoyin,</w:t>
        </w:r>
        <w:r w:rsidRPr="00B034D0">
          <w:rPr>
            <w:rStyle w:val="Hyperlink"/>
            <w:rFonts w:ascii="Times New Roman" w:hAnsi="Times New Roman"/>
            <w:bCs/>
            <w:color w:val="auto"/>
            <w:sz w:val="24"/>
            <w:szCs w:val="24"/>
            <w:u w:val="none"/>
          </w:rPr>
          <w:t xml:space="preserve"> 2010</w:t>
        </w:r>
      </w:hyperlink>
      <w:r w:rsidRPr="00B034D0">
        <w:rPr>
          <w:rFonts w:ascii="Times New Roman" w:hAnsi="Times New Roman"/>
          <w:bCs/>
          <w:sz w:val="24"/>
          <w:szCs w:val="24"/>
        </w:rPr>
        <w:t xml:space="preserve">; </w:t>
      </w:r>
      <w:hyperlink w:anchor="Heinonen, J., and S.A. Poikkijoki, 2006." w:history="1">
        <w:r w:rsidRPr="00B034D0">
          <w:rPr>
            <w:rStyle w:val="Hyperlink"/>
            <w:rFonts w:ascii="Times New Roman" w:hAnsi="Times New Roman"/>
            <w:bCs/>
            <w:color w:val="auto"/>
            <w:sz w:val="24"/>
            <w:szCs w:val="24"/>
            <w:u w:val="none"/>
          </w:rPr>
          <w:t>Heinonen and Poikkijoki, 2006</w:t>
        </w:r>
      </w:hyperlink>
      <w:r w:rsidRPr="00B034D0">
        <w:rPr>
          <w:rFonts w:ascii="Times New Roman" w:hAnsi="Times New Roman"/>
          <w:bCs/>
          <w:sz w:val="24"/>
          <w:szCs w:val="24"/>
        </w:rPr>
        <w:t xml:space="preserve">; </w:t>
      </w:r>
      <w:hyperlink w:anchor="Smith, A.J., L.A. Collins, and P.D. Hannon, 2006" w:history="1">
        <w:r w:rsidRPr="00B034D0">
          <w:rPr>
            <w:rStyle w:val="Hyperlink"/>
            <w:rFonts w:ascii="Times New Roman" w:hAnsi="Times New Roman"/>
            <w:bCs/>
            <w:color w:val="auto"/>
            <w:sz w:val="24"/>
            <w:szCs w:val="24"/>
            <w:u w:val="none"/>
          </w:rPr>
          <w:t xml:space="preserve">Smith </w:t>
        </w:r>
        <w:r w:rsidRPr="00B034D0">
          <w:rPr>
            <w:rStyle w:val="Hyperlink"/>
            <w:rFonts w:ascii="Times New Roman" w:hAnsi="Times New Roman"/>
            <w:bCs/>
            <w:i/>
            <w:iCs/>
            <w:color w:val="auto"/>
            <w:sz w:val="24"/>
            <w:szCs w:val="24"/>
            <w:u w:val="none"/>
          </w:rPr>
          <w:t xml:space="preserve">et al., </w:t>
        </w:r>
        <w:r w:rsidRPr="00B034D0">
          <w:rPr>
            <w:rStyle w:val="Hyperlink"/>
            <w:rFonts w:ascii="Times New Roman" w:hAnsi="Times New Roman"/>
            <w:bCs/>
            <w:color w:val="auto"/>
            <w:sz w:val="24"/>
            <w:szCs w:val="24"/>
            <w:u w:val="none"/>
          </w:rPr>
          <w:t>2006</w:t>
        </w:r>
      </w:hyperlink>
      <w:r w:rsidRPr="00A15562">
        <w:rPr>
          <w:rFonts w:ascii="Times New Roman" w:hAnsi="Times New Roman"/>
          <w:bCs/>
          <w:sz w:val="24"/>
          <w:szCs w:val="24"/>
        </w:rPr>
        <w:t>). Previous research findings indicate that self-efficacy help teachers to apply innovative teaching methods, engage students in challenging learning opportunities, persevere in the face of obstacles, and improve students’ persistence to deal with the complexities and difficulties of learning process (</w:t>
      </w:r>
      <w:hyperlink w:anchor="Adedoyin O. O., 2010" w:history="1">
        <w:r w:rsidRPr="00B034D0">
          <w:rPr>
            <w:rStyle w:val="Hyperlink"/>
            <w:rFonts w:ascii="Times New Roman" w:hAnsi="Times New Roman"/>
            <w:color w:val="auto"/>
            <w:u w:val="none"/>
          </w:rPr>
          <w:t>Adedoyin,</w:t>
        </w:r>
        <w:r w:rsidRPr="00B034D0">
          <w:rPr>
            <w:rStyle w:val="Hyperlink"/>
            <w:rFonts w:ascii="Times New Roman" w:hAnsi="Times New Roman"/>
            <w:bCs/>
            <w:color w:val="auto"/>
            <w:sz w:val="24"/>
            <w:szCs w:val="24"/>
            <w:u w:val="none"/>
          </w:rPr>
          <w:t xml:space="preserve"> 2010</w:t>
        </w:r>
      </w:hyperlink>
      <w:r w:rsidRPr="00B034D0">
        <w:rPr>
          <w:rFonts w:ascii="Times New Roman" w:hAnsi="Times New Roman"/>
          <w:bCs/>
          <w:sz w:val="24"/>
          <w:szCs w:val="24"/>
        </w:rPr>
        <w:t xml:space="preserve">; </w:t>
      </w:r>
      <w:hyperlink w:anchor="Deemer, S.A., 2004." w:history="1">
        <w:r w:rsidRPr="00B034D0">
          <w:rPr>
            <w:rStyle w:val="Hyperlink"/>
            <w:rFonts w:ascii="Times New Roman" w:hAnsi="Times New Roman"/>
            <w:bCs/>
            <w:color w:val="auto"/>
            <w:sz w:val="24"/>
            <w:szCs w:val="24"/>
            <w:u w:val="none"/>
          </w:rPr>
          <w:t>Deemer, 2004</w:t>
        </w:r>
      </w:hyperlink>
      <w:r w:rsidRPr="00B034D0">
        <w:rPr>
          <w:rFonts w:ascii="Times New Roman" w:hAnsi="Times New Roman"/>
          <w:bCs/>
          <w:sz w:val="24"/>
          <w:szCs w:val="24"/>
        </w:rPr>
        <w:t xml:space="preserve">; </w:t>
      </w:r>
      <w:hyperlink w:anchor="Tschannen-Moran, M., A. Woolfolk Hoy, and W.K. Hoy, 1998." w:history="1">
        <w:r w:rsidRPr="00B034D0">
          <w:rPr>
            <w:rStyle w:val="Hyperlink"/>
            <w:rFonts w:ascii="Times New Roman" w:hAnsi="Times New Roman"/>
            <w:bCs/>
            <w:color w:val="auto"/>
            <w:sz w:val="24"/>
            <w:szCs w:val="24"/>
            <w:u w:val="none"/>
          </w:rPr>
          <w:t xml:space="preserve">Tschannen-Moran </w:t>
        </w:r>
        <w:r w:rsidRPr="00B034D0">
          <w:rPr>
            <w:rStyle w:val="Hyperlink"/>
            <w:rFonts w:ascii="Times New Roman" w:hAnsi="Times New Roman"/>
            <w:bCs/>
            <w:i/>
            <w:iCs/>
            <w:color w:val="auto"/>
            <w:sz w:val="24"/>
            <w:szCs w:val="24"/>
            <w:u w:val="none"/>
          </w:rPr>
          <w:t>et al.,</w:t>
        </w:r>
        <w:r w:rsidRPr="00B034D0">
          <w:rPr>
            <w:rStyle w:val="Hyperlink"/>
            <w:rFonts w:ascii="Times New Roman" w:hAnsi="Times New Roman"/>
            <w:bCs/>
            <w:color w:val="auto"/>
            <w:sz w:val="24"/>
            <w:szCs w:val="24"/>
            <w:u w:val="none"/>
          </w:rPr>
          <w:t xml:space="preserve"> 1998</w:t>
        </w:r>
      </w:hyperlink>
      <w:r w:rsidRPr="00A15562">
        <w:rPr>
          <w:rFonts w:ascii="Times New Roman" w:hAnsi="Times New Roman"/>
          <w:bCs/>
          <w:sz w:val="24"/>
          <w:szCs w:val="24"/>
        </w:rPr>
        <w:t>). Furthermore, entrepreneurship teachers should have strong motivation to teach and maintain their motivation in the process of instructional delivery (</w:t>
      </w:r>
      <w:hyperlink w:anchor="Fiet, J.O., 2000." w:history="1">
        <w:r w:rsidRPr="00B034D0">
          <w:rPr>
            <w:rStyle w:val="Hyperlink"/>
            <w:rFonts w:ascii="Times New Roman" w:hAnsi="Times New Roman"/>
            <w:bCs/>
            <w:color w:val="auto"/>
            <w:sz w:val="24"/>
            <w:szCs w:val="24"/>
            <w:u w:val="none"/>
          </w:rPr>
          <w:t>Fiet, 2000</w:t>
        </w:r>
      </w:hyperlink>
      <w:r w:rsidRPr="00A15562">
        <w:rPr>
          <w:rFonts w:ascii="Times New Roman" w:hAnsi="Times New Roman"/>
          <w:bCs/>
          <w:sz w:val="24"/>
          <w:szCs w:val="24"/>
        </w:rPr>
        <w:t>). Self-efficacy highly improves teachers’ motivation and abilities to teach (</w:t>
      </w:r>
      <w:hyperlink w:anchor="Tschannen-Moran, M., A. Woolfolk Hoy, and W.K. Hoy, 1998." w:history="1">
        <w:r w:rsidRPr="00B034D0">
          <w:rPr>
            <w:rStyle w:val="Hyperlink"/>
            <w:rFonts w:ascii="Times New Roman" w:hAnsi="Times New Roman"/>
            <w:bCs/>
            <w:color w:val="auto"/>
            <w:sz w:val="24"/>
            <w:szCs w:val="24"/>
            <w:u w:val="none"/>
          </w:rPr>
          <w:t xml:space="preserve">Tschannen-Moran </w:t>
        </w:r>
        <w:r w:rsidRPr="00B034D0">
          <w:rPr>
            <w:rStyle w:val="Hyperlink"/>
            <w:rFonts w:ascii="Times New Roman" w:hAnsi="Times New Roman"/>
            <w:bCs/>
            <w:i/>
            <w:iCs/>
            <w:color w:val="auto"/>
            <w:sz w:val="24"/>
            <w:szCs w:val="24"/>
            <w:u w:val="none"/>
          </w:rPr>
          <w:t>et al.,</w:t>
        </w:r>
        <w:r w:rsidRPr="00B034D0">
          <w:rPr>
            <w:rStyle w:val="Hyperlink"/>
            <w:rFonts w:ascii="Times New Roman" w:hAnsi="Times New Roman"/>
            <w:bCs/>
            <w:color w:val="auto"/>
            <w:sz w:val="24"/>
            <w:szCs w:val="24"/>
            <w:u w:val="none"/>
          </w:rPr>
          <w:t xml:space="preserve"> 1998</w:t>
        </w:r>
      </w:hyperlink>
      <w:r w:rsidRPr="00A15562">
        <w:rPr>
          <w:rFonts w:ascii="Times New Roman" w:hAnsi="Times New Roman"/>
          <w:bCs/>
          <w:sz w:val="24"/>
          <w:szCs w:val="24"/>
        </w:rPr>
        <w:t xml:space="preserve">). </w:t>
      </w:r>
    </w:p>
    <w:p w:rsidR="0047745B" w:rsidRPr="00A15562" w:rsidRDefault="0047745B" w:rsidP="00BD3195">
      <w:pPr>
        <w:spacing w:line="480" w:lineRule="auto"/>
        <w:jc w:val="both"/>
        <w:rPr>
          <w:rFonts w:ascii="Times New Roman" w:hAnsi="Times New Roman"/>
          <w:bCs/>
          <w:sz w:val="24"/>
          <w:szCs w:val="24"/>
        </w:rPr>
      </w:pPr>
      <w:r w:rsidRPr="00A15562">
        <w:rPr>
          <w:rFonts w:ascii="Times New Roman" w:hAnsi="Times New Roman"/>
          <w:bCs/>
          <w:sz w:val="24"/>
          <w:szCs w:val="24"/>
        </w:rPr>
        <w:lastRenderedPageBreak/>
        <w:t>Entrepreneurship learning is an experiential process which highly requires students to practice real roles and tasks of an entrepreneur and deal with the challenges associated with managing a new venture (</w:t>
      </w:r>
      <w:hyperlink w:anchor="Richardson, I., and B. Hynes, 2008" w:history="1">
        <w:r w:rsidRPr="00B034D0">
          <w:rPr>
            <w:rStyle w:val="Hyperlink"/>
            <w:rFonts w:ascii="Times New Roman" w:hAnsi="Times New Roman"/>
            <w:bCs/>
            <w:color w:val="auto"/>
            <w:sz w:val="24"/>
            <w:szCs w:val="24"/>
            <w:u w:val="none"/>
          </w:rPr>
          <w:t>Richardson and Hynes, 2008</w:t>
        </w:r>
      </w:hyperlink>
      <w:r w:rsidRPr="00B034D0">
        <w:rPr>
          <w:rFonts w:ascii="Times New Roman" w:hAnsi="Times New Roman"/>
          <w:bCs/>
          <w:sz w:val="24"/>
          <w:szCs w:val="24"/>
        </w:rPr>
        <w:t xml:space="preserve">; </w:t>
      </w:r>
      <w:hyperlink w:anchor="Heinonen, J., 2007." w:history="1">
        <w:r w:rsidRPr="00B034D0">
          <w:rPr>
            <w:rStyle w:val="Hyperlink"/>
            <w:rFonts w:ascii="Times New Roman" w:hAnsi="Times New Roman"/>
            <w:bCs/>
            <w:color w:val="auto"/>
            <w:sz w:val="24"/>
            <w:szCs w:val="24"/>
            <w:u w:val="none"/>
          </w:rPr>
          <w:t>Heinonen, 2007</w:t>
        </w:r>
      </w:hyperlink>
      <w:r w:rsidRPr="00B034D0">
        <w:rPr>
          <w:rFonts w:ascii="Times New Roman" w:hAnsi="Times New Roman"/>
          <w:bCs/>
          <w:sz w:val="24"/>
          <w:szCs w:val="24"/>
        </w:rPr>
        <w:t xml:space="preserve">; </w:t>
      </w:r>
      <w:hyperlink w:anchor="Heinonen, J., and S.A. Poikkijoki, 2006." w:history="1">
        <w:r w:rsidRPr="00B034D0">
          <w:rPr>
            <w:rStyle w:val="Hyperlink"/>
            <w:rFonts w:ascii="Times New Roman" w:hAnsi="Times New Roman"/>
            <w:bCs/>
            <w:color w:val="auto"/>
            <w:sz w:val="24"/>
            <w:szCs w:val="24"/>
            <w:u w:val="none"/>
          </w:rPr>
          <w:t>Heinonen and Poikkijoki, 2006</w:t>
        </w:r>
      </w:hyperlink>
      <w:r w:rsidRPr="00A15562">
        <w:rPr>
          <w:rFonts w:ascii="Times New Roman" w:hAnsi="Times New Roman"/>
          <w:bCs/>
          <w:sz w:val="24"/>
          <w:szCs w:val="24"/>
        </w:rPr>
        <w:t>). Students should also be involved in participatory and collaborative activities in which students, academics, and entrepreneurs incorporate in the process of entrepreneurship learning (</w:t>
      </w:r>
      <w:hyperlink w:anchor="Pittaway, L., and J. Cope, 2007." w:history="1">
        <w:r w:rsidRPr="00B034D0">
          <w:rPr>
            <w:rStyle w:val="Hyperlink"/>
            <w:rFonts w:ascii="Times New Roman" w:hAnsi="Times New Roman"/>
            <w:bCs/>
            <w:color w:val="auto"/>
            <w:sz w:val="24"/>
            <w:szCs w:val="24"/>
            <w:u w:val="none"/>
          </w:rPr>
          <w:t>Pittaway and Cope, 2007</w:t>
        </w:r>
      </w:hyperlink>
      <w:r w:rsidRPr="00B034D0">
        <w:rPr>
          <w:rFonts w:ascii="Times New Roman" w:hAnsi="Times New Roman"/>
          <w:bCs/>
          <w:sz w:val="24"/>
          <w:szCs w:val="24"/>
        </w:rPr>
        <w:t xml:space="preserve">; </w:t>
      </w:r>
      <w:hyperlink w:anchor="Heinonen, J., and S.A. Poikkijoki, 2006." w:history="1">
        <w:r w:rsidRPr="00B034D0">
          <w:rPr>
            <w:rStyle w:val="Hyperlink"/>
            <w:rFonts w:ascii="Times New Roman" w:hAnsi="Times New Roman"/>
            <w:bCs/>
            <w:color w:val="auto"/>
            <w:sz w:val="24"/>
            <w:szCs w:val="24"/>
            <w:u w:val="none"/>
          </w:rPr>
          <w:t>Heinonen and Poikkijoki, 2006</w:t>
        </w:r>
      </w:hyperlink>
      <w:r w:rsidRPr="00B034D0">
        <w:rPr>
          <w:rFonts w:ascii="Times New Roman" w:hAnsi="Times New Roman"/>
          <w:bCs/>
          <w:sz w:val="24"/>
          <w:szCs w:val="24"/>
        </w:rPr>
        <w:t xml:space="preserve">; </w:t>
      </w:r>
      <w:hyperlink w:anchor="Smith, A.J., L.A. Collins, and P.D. Hannon, 2006" w:history="1">
        <w:r w:rsidRPr="00B034D0">
          <w:rPr>
            <w:rStyle w:val="Hyperlink"/>
            <w:rFonts w:ascii="Times New Roman" w:hAnsi="Times New Roman"/>
            <w:bCs/>
            <w:color w:val="auto"/>
            <w:sz w:val="24"/>
            <w:szCs w:val="24"/>
            <w:u w:val="none"/>
          </w:rPr>
          <w:t xml:space="preserve">Smith </w:t>
        </w:r>
        <w:r w:rsidRPr="00B034D0">
          <w:rPr>
            <w:rStyle w:val="Hyperlink"/>
            <w:rFonts w:ascii="Times New Roman" w:hAnsi="Times New Roman"/>
            <w:bCs/>
            <w:i/>
            <w:iCs/>
            <w:color w:val="auto"/>
            <w:sz w:val="24"/>
            <w:szCs w:val="24"/>
            <w:u w:val="none"/>
          </w:rPr>
          <w:t>et al.,</w:t>
        </w:r>
        <w:r w:rsidRPr="00B034D0">
          <w:rPr>
            <w:rStyle w:val="Hyperlink"/>
            <w:rFonts w:ascii="Times New Roman" w:hAnsi="Times New Roman"/>
            <w:bCs/>
            <w:color w:val="auto"/>
            <w:sz w:val="24"/>
            <w:szCs w:val="24"/>
            <w:u w:val="none"/>
          </w:rPr>
          <w:t xml:space="preserve"> 2006</w:t>
        </w:r>
      </w:hyperlink>
      <w:r w:rsidRPr="00B034D0">
        <w:rPr>
          <w:rFonts w:ascii="Times New Roman" w:hAnsi="Times New Roman"/>
          <w:bCs/>
          <w:sz w:val="24"/>
          <w:szCs w:val="24"/>
        </w:rPr>
        <w:t xml:space="preserve">; </w:t>
      </w:r>
      <w:hyperlink w:anchor="Gibbs, C., 2002" w:history="1">
        <w:r w:rsidRPr="00B034D0">
          <w:rPr>
            <w:rStyle w:val="Hyperlink"/>
            <w:rFonts w:ascii="Times New Roman" w:hAnsi="Times New Roman"/>
            <w:bCs/>
            <w:color w:val="auto"/>
            <w:sz w:val="24"/>
            <w:szCs w:val="24"/>
            <w:u w:val="none"/>
          </w:rPr>
          <w:t>Gibbs, 2002</w:t>
        </w:r>
      </w:hyperlink>
      <w:r w:rsidRPr="00A15562">
        <w:rPr>
          <w:rFonts w:ascii="Times New Roman" w:hAnsi="Times New Roman"/>
          <w:bCs/>
          <w:sz w:val="24"/>
          <w:szCs w:val="24"/>
        </w:rPr>
        <w:t>). Teachers play critical roles in creating such a pragmatic and social interactive environment which improves students’ entrepreneurial self-efficacy through mastery experiences, vicarious experiences, verbal persuasion, and social support (</w:t>
      </w:r>
      <w:hyperlink w:anchor="Deemer, S.A., 2004." w:history="1">
        <w:r w:rsidRPr="00B034D0">
          <w:rPr>
            <w:rStyle w:val="Hyperlink"/>
            <w:rFonts w:ascii="Times New Roman" w:hAnsi="Times New Roman"/>
            <w:bCs/>
            <w:color w:val="auto"/>
            <w:sz w:val="24"/>
            <w:szCs w:val="24"/>
            <w:u w:val="none"/>
          </w:rPr>
          <w:t>Deemer, 2004</w:t>
        </w:r>
      </w:hyperlink>
      <w:r w:rsidRPr="00A15562">
        <w:rPr>
          <w:rFonts w:ascii="Times New Roman" w:hAnsi="Times New Roman"/>
          <w:bCs/>
          <w:sz w:val="24"/>
          <w:szCs w:val="24"/>
        </w:rPr>
        <w:t xml:space="preserve">, </w:t>
      </w:r>
      <w:hyperlink w:anchor="Gibbs, C., 2002" w:history="1">
        <w:r w:rsidRPr="00B034D0">
          <w:rPr>
            <w:rStyle w:val="Hyperlink"/>
            <w:rFonts w:ascii="Times New Roman" w:hAnsi="Times New Roman"/>
            <w:bCs/>
            <w:color w:val="auto"/>
            <w:sz w:val="24"/>
            <w:szCs w:val="24"/>
            <w:u w:val="none"/>
          </w:rPr>
          <w:t>Gibbs, 2002</w:t>
        </w:r>
      </w:hyperlink>
      <w:r w:rsidRPr="00A15562">
        <w:rPr>
          <w:rFonts w:ascii="Times New Roman" w:hAnsi="Times New Roman"/>
          <w:bCs/>
          <w:sz w:val="24"/>
          <w:szCs w:val="24"/>
        </w:rPr>
        <w:t xml:space="preserve">; </w:t>
      </w:r>
      <w:hyperlink w:anchor="Bandura, A., 1997." w:history="1">
        <w:r w:rsidRPr="00B034D0">
          <w:rPr>
            <w:rStyle w:val="Hyperlink"/>
            <w:rFonts w:ascii="Times New Roman" w:hAnsi="Times New Roman"/>
            <w:bCs/>
            <w:color w:val="auto"/>
            <w:sz w:val="24"/>
            <w:szCs w:val="24"/>
            <w:u w:val="none"/>
          </w:rPr>
          <w:t>Bandura, 1997</w:t>
        </w:r>
      </w:hyperlink>
      <w:r w:rsidRPr="00A15562">
        <w:rPr>
          <w:rFonts w:ascii="Times New Roman" w:hAnsi="Times New Roman"/>
          <w:bCs/>
          <w:sz w:val="24"/>
          <w:szCs w:val="24"/>
        </w:rPr>
        <w:t xml:space="preserve">). </w:t>
      </w:r>
    </w:p>
    <w:p w:rsidR="0047745B" w:rsidRDefault="0047745B" w:rsidP="00BD3195">
      <w:pPr>
        <w:spacing w:line="480" w:lineRule="auto"/>
        <w:jc w:val="both"/>
        <w:rPr>
          <w:rFonts w:ascii="Times New Roman" w:hAnsi="Times New Roman"/>
          <w:b/>
          <w:sz w:val="24"/>
          <w:szCs w:val="24"/>
        </w:rPr>
      </w:pPr>
    </w:p>
    <w:p w:rsidR="0047745B" w:rsidRDefault="0047745B" w:rsidP="00BD3195">
      <w:pPr>
        <w:spacing w:line="480" w:lineRule="auto"/>
        <w:rPr>
          <w:rFonts w:ascii="Times New Roman" w:hAnsi="Times New Roman"/>
          <w:b/>
          <w:sz w:val="24"/>
          <w:szCs w:val="24"/>
        </w:rPr>
      </w:pPr>
      <w:r>
        <w:rPr>
          <w:rFonts w:ascii="Times New Roman" w:hAnsi="Times New Roman"/>
          <w:b/>
          <w:sz w:val="24"/>
          <w:szCs w:val="24"/>
        </w:rPr>
        <w:t>M</w:t>
      </w:r>
      <w:r w:rsidR="00B034D0">
        <w:rPr>
          <w:rFonts w:ascii="Times New Roman" w:hAnsi="Times New Roman"/>
          <w:b/>
          <w:sz w:val="24"/>
          <w:szCs w:val="24"/>
        </w:rPr>
        <w:t>ethod</w:t>
      </w:r>
    </w:p>
    <w:p w:rsidR="00B034D0" w:rsidRDefault="00B034D0" w:rsidP="00BD3195">
      <w:pPr>
        <w:spacing w:line="480" w:lineRule="auto"/>
        <w:rPr>
          <w:rFonts w:ascii="Times New Roman" w:hAnsi="Times New Roman"/>
          <w:b/>
          <w:sz w:val="24"/>
          <w:szCs w:val="24"/>
        </w:rPr>
      </w:pPr>
    </w:p>
    <w:p w:rsidR="0047745B" w:rsidRDefault="00B034D0" w:rsidP="00BD3195">
      <w:pPr>
        <w:spacing w:line="480" w:lineRule="auto"/>
        <w:jc w:val="both"/>
        <w:rPr>
          <w:rFonts w:ascii="Times New Roman" w:hAnsi="Times New Roman"/>
          <w:sz w:val="24"/>
          <w:szCs w:val="24"/>
        </w:rPr>
      </w:pPr>
      <w:r>
        <w:rPr>
          <w:rFonts w:ascii="Times New Roman" w:hAnsi="Times New Roman"/>
          <w:bCs/>
          <w:sz w:val="24"/>
          <w:szCs w:val="24"/>
        </w:rPr>
        <w:t>This study aims</w:t>
      </w:r>
      <w:r w:rsidR="0047745B" w:rsidRPr="00B034D0">
        <w:rPr>
          <w:rFonts w:ascii="Times New Roman" w:hAnsi="Times New Roman"/>
          <w:bCs/>
          <w:sz w:val="24"/>
          <w:szCs w:val="24"/>
        </w:rPr>
        <w:t xml:space="preserve"> to </w:t>
      </w:r>
      <w:r>
        <w:rPr>
          <w:rFonts w:ascii="Times New Roman" w:hAnsi="Times New Roman"/>
          <w:bCs/>
          <w:sz w:val="24"/>
          <w:szCs w:val="24"/>
        </w:rPr>
        <w:t>develop a questionnaire for entrepreneurial self-efficacy among secondary school teachers within Malaysian Technical and Vocational education</w:t>
      </w:r>
      <w:r w:rsidRPr="00B034D0">
        <w:rPr>
          <w:rFonts w:ascii="Times New Roman" w:hAnsi="Times New Roman"/>
          <w:bCs/>
          <w:sz w:val="24"/>
          <w:szCs w:val="24"/>
        </w:rPr>
        <w:t xml:space="preserve"> based on the assumption that teachers’ perceptions toward entrepreneurship education and their self-efficacy in teaching entrepreneurship vary in different school levels</w:t>
      </w:r>
      <w:r>
        <w:rPr>
          <w:rFonts w:ascii="Times New Roman" w:hAnsi="Times New Roman"/>
          <w:bCs/>
          <w:sz w:val="24"/>
          <w:szCs w:val="24"/>
        </w:rPr>
        <w:t xml:space="preserve"> (</w:t>
      </w:r>
      <w:hyperlink w:anchor="Gibbs, C., 2002" w:history="1">
        <w:r w:rsidRPr="00B034D0">
          <w:rPr>
            <w:rStyle w:val="Hyperlink"/>
            <w:rFonts w:ascii="Times New Roman" w:hAnsi="Times New Roman"/>
            <w:bCs/>
            <w:color w:val="auto"/>
            <w:sz w:val="24"/>
            <w:szCs w:val="24"/>
            <w:u w:val="none"/>
          </w:rPr>
          <w:t>Gibbs, 2002</w:t>
        </w:r>
      </w:hyperlink>
      <w:r>
        <w:rPr>
          <w:rFonts w:ascii="Times New Roman" w:hAnsi="Times New Roman"/>
          <w:bCs/>
          <w:sz w:val="24"/>
          <w:szCs w:val="24"/>
        </w:rPr>
        <w:t xml:space="preserve">). It also intends to specify the sources that shape the teachers’ self-efficacy based on the questionnaire developed by McGee et al. (2009). According to the authors, entrepreneurial self-efficacy is a </w:t>
      </w:r>
      <w:r w:rsidR="00C158BB">
        <w:rPr>
          <w:rFonts w:ascii="Times New Roman" w:hAnsi="Times New Roman"/>
          <w:bCs/>
          <w:sz w:val="24"/>
          <w:szCs w:val="24"/>
        </w:rPr>
        <w:t xml:space="preserve">multidimensional construct encompassing four aspects. The first aspect is searching for the idea or opportunity which highly depends on creativity and innovativeness of individuals. The second aspect is planning which reflects individuals’ </w:t>
      </w:r>
      <w:r w:rsidR="00C158BB">
        <w:rPr>
          <w:rFonts w:ascii="Times New Roman" w:hAnsi="Times New Roman"/>
          <w:bCs/>
          <w:sz w:val="24"/>
          <w:szCs w:val="24"/>
        </w:rPr>
        <w:lastRenderedPageBreak/>
        <w:t xml:space="preserve">competency in writing a business plan. The third dimension is marshaling which refers to individuals’ perceived ability in gathering required resources to create a new business. </w:t>
      </w:r>
      <w:r w:rsidR="00C331D9">
        <w:rPr>
          <w:rFonts w:ascii="Times New Roman" w:hAnsi="Times New Roman"/>
          <w:bCs/>
          <w:sz w:val="24"/>
          <w:szCs w:val="24"/>
        </w:rPr>
        <w:t>The fourth aspect is implementing the business plan and leading the new business to success and growth.</w:t>
      </w:r>
      <w:r w:rsidR="00C158BB">
        <w:rPr>
          <w:rFonts w:ascii="Times New Roman" w:hAnsi="Times New Roman"/>
          <w:bCs/>
          <w:sz w:val="24"/>
          <w:szCs w:val="24"/>
        </w:rPr>
        <w:t xml:space="preserve">  </w:t>
      </w:r>
      <w:r w:rsidR="0047745B">
        <w:rPr>
          <w:rFonts w:ascii="Times New Roman" w:hAnsi="Times New Roman"/>
          <w:bCs/>
          <w:sz w:val="24"/>
          <w:szCs w:val="24"/>
        </w:rPr>
        <w:t xml:space="preserve">A sample of </w:t>
      </w:r>
      <w:r w:rsidR="00C331D9">
        <w:rPr>
          <w:rFonts w:ascii="Times New Roman" w:hAnsi="Times New Roman"/>
          <w:bCs/>
          <w:sz w:val="24"/>
          <w:szCs w:val="24"/>
        </w:rPr>
        <w:t>secondary school</w:t>
      </w:r>
      <w:r w:rsidR="0047745B">
        <w:rPr>
          <w:rFonts w:ascii="Times New Roman" w:hAnsi="Times New Roman"/>
          <w:bCs/>
          <w:sz w:val="24"/>
          <w:szCs w:val="24"/>
        </w:rPr>
        <w:t xml:space="preserve"> teachers </w:t>
      </w:r>
      <w:r w:rsidR="00C331D9">
        <w:rPr>
          <w:rFonts w:ascii="Times New Roman" w:hAnsi="Times New Roman"/>
          <w:bCs/>
          <w:sz w:val="24"/>
          <w:szCs w:val="24"/>
        </w:rPr>
        <w:t xml:space="preserve">in Vocational and Technical education </w:t>
      </w:r>
      <w:r w:rsidR="0047745B">
        <w:rPr>
          <w:rFonts w:ascii="Times New Roman" w:hAnsi="Times New Roman"/>
          <w:bCs/>
          <w:sz w:val="24"/>
          <w:szCs w:val="24"/>
        </w:rPr>
        <w:t xml:space="preserve">in Malaysia </w:t>
      </w:r>
      <w:r w:rsidR="00C331D9">
        <w:rPr>
          <w:rFonts w:ascii="Times New Roman" w:hAnsi="Times New Roman"/>
          <w:bCs/>
          <w:sz w:val="24"/>
          <w:szCs w:val="24"/>
        </w:rPr>
        <w:t xml:space="preserve">will </w:t>
      </w:r>
      <w:r w:rsidR="0047745B">
        <w:rPr>
          <w:rFonts w:ascii="Times New Roman" w:hAnsi="Times New Roman"/>
          <w:bCs/>
          <w:sz w:val="24"/>
          <w:szCs w:val="24"/>
        </w:rPr>
        <w:t xml:space="preserve">participate in this study. Data </w:t>
      </w:r>
      <w:r w:rsidR="00C331D9">
        <w:rPr>
          <w:rFonts w:ascii="Times New Roman" w:hAnsi="Times New Roman"/>
          <w:bCs/>
          <w:sz w:val="24"/>
          <w:szCs w:val="24"/>
        </w:rPr>
        <w:t xml:space="preserve">will be </w:t>
      </w:r>
      <w:r w:rsidR="0047745B">
        <w:rPr>
          <w:rFonts w:ascii="Times New Roman" w:hAnsi="Times New Roman"/>
          <w:bCs/>
          <w:sz w:val="24"/>
          <w:szCs w:val="24"/>
        </w:rPr>
        <w:t xml:space="preserve">collected in </w:t>
      </w:r>
      <w:r w:rsidR="00C331D9">
        <w:rPr>
          <w:rFonts w:ascii="Times New Roman" w:hAnsi="Times New Roman"/>
          <w:bCs/>
          <w:sz w:val="24"/>
          <w:szCs w:val="24"/>
        </w:rPr>
        <w:t>March</w:t>
      </w:r>
      <w:r w:rsidR="0047745B">
        <w:rPr>
          <w:rFonts w:ascii="Times New Roman" w:hAnsi="Times New Roman"/>
          <w:bCs/>
          <w:sz w:val="24"/>
          <w:szCs w:val="24"/>
        </w:rPr>
        <w:t xml:space="preserve"> to </w:t>
      </w:r>
      <w:r w:rsidR="00C331D9">
        <w:rPr>
          <w:rFonts w:ascii="Times New Roman" w:hAnsi="Times New Roman"/>
          <w:bCs/>
          <w:sz w:val="24"/>
          <w:szCs w:val="24"/>
        </w:rPr>
        <w:t>Jun</w:t>
      </w:r>
      <w:r w:rsidR="0047745B">
        <w:rPr>
          <w:rFonts w:ascii="Times New Roman" w:hAnsi="Times New Roman"/>
          <w:bCs/>
          <w:sz w:val="24"/>
          <w:szCs w:val="24"/>
        </w:rPr>
        <w:t>, 20</w:t>
      </w:r>
      <w:r w:rsidR="00C331D9">
        <w:rPr>
          <w:rFonts w:ascii="Times New Roman" w:hAnsi="Times New Roman"/>
          <w:bCs/>
          <w:sz w:val="24"/>
          <w:szCs w:val="24"/>
        </w:rPr>
        <w:t>12</w:t>
      </w:r>
      <w:r w:rsidR="0047745B">
        <w:rPr>
          <w:rFonts w:ascii="Times New Roman" w:hAnsi="Times New Roman"/>
          <w:bCs/>
          <w:sz w:val="24"/>
          <w:szCs w:val="24"/>
        </w:rPr>
        <w:t xml:space="preserve">. </w:t>
      </w:r>
      <w:r w:rsidR="0047745B" w:rsidRPr="00F73F92">
        <w:rPr>
          <w:rFonts w:ascii="Times New Roman" w:hAnsi="Times New Roman"/>
          <w:sz w:val="24"/>
          <w:szCs w:val="24"/>
        </w:rPr>
        <w:t xml:space="preserve">Permission to conduct the survey </w:t>
      </w:r>
      <w:r w:rsidR="00C331D9">
        <w:rPr>
          <w:rFonts w:ascii="Times New Roman" w:hAnsi="Times New Roman"/>
          <w:sz w:val="24"/>
          <w:szCs w:val="24"/>
        </w:rPr>
        <w:t>will be</w:t>
      </w:r>
      <w:r w:rsidR="0047745B" w:rsidRPr="00F73F92">
        <w:rPr>
          <w:rFonts w:ascii="Times New Roman" w:hAnsi="Times New Roman"/>
          <w:sz w:val="24"/>
          <w:szCs w:val="24"/>
        </w:rPr>
        <w:t xml:space="preserve"> obtained from the Educational Planning and Research Division, the Ministry of Education and the Directors of Education </w:t>
      </w:r>
      <w:r w:rsidR="0047745B">
        <w:rPr>
          <w:rFonts w:ascii="Times New Roman" w:hAnsi="Times New Roman"/>
          <w:sz w:val="24"/>
          <w:szCs w:val="24"/>
        </w:rPr>
        <w:t xml:space="preserve">of the </w:t>
      </w:r>
      <w:r w:rsidR="0047745B" w:rsidRPr="00F73F92">
        <w:rPr>
          <w:rFonts w:ascii="Times New Roman" w:hAnsi="Times New Roman"/>
          <w:sz w:val="24"/>
          <w:szCs w:val="24"/>
        </w:rPr>
        <w:t xml:space="preserve">selected states. </w:t>
      </w:r>
      <w:r w:rsidR="0047745B" w:rsidRPr="00C331D9">
        <w:rPr>
          <w:rFonts w:ascii="Times New Roman" w:hAnsi="Times New Roman"/>
          <w:sz w:val="24"/>
          <w:szCs w:val="24"/>
        </w:rPr>
        <w:t xml:space="preserve">The school principals </w:t>
      </w:r>
      <w:r w:rsidR="00C331D9">
        <w:rPr>
          <w:rFonts w:ascii="Times New Roman" w:hAnsi="Times New Roman"/>
          <w:sz w:val="24"/>
          <w:szCs w:val="24"/>
        </w:rPr>
        <w:t>will be</w:t>
      </w:r>
      <w:r w:rsidR="0047745B" w:rsidRPr="00C331D9">
        <w:rPr>
          <w:rFonts w:ascii="Times New Roman" w:hAnsi="Times New Roman"/>
          <w:sz w:val="24"/>
          <w:szCs w:val="24"/>
        </w:rPr>
        <w:t xml:space="preserve"> contacted to fix the date of data collection and to make the necessary preparations with teachers of form four vocational and technical classes</w:t>
      </w:r>
      <w:r w:rsidR="0047745B">
        <w:rPr>
          <w:rFonts w:ascii="Times New Roman" w:hAnsi="Times New Roman"/>
          <w:sz w:val="24"/>
          <w:szCs w:val="24"/>
        </w:rPr>
        <w:t xml:space="preserve">. </w:t>
      </w:r>
      <w:r w:rsidR="0047745B" w:rsidRPr="00F73F92">
        <w:rPr>
          <w:rFonts w:ascii="Times New Roman" w:hAnsi="Times New Roman"/>
          <w:sz w:val="24"/>
          <w:szCs w:val="24"/>
        </w:rPr>
        <w:t xml:space="preserve">Data </w:t>
      </w:r>
      <w:r w:rsidR="00C331D9">
        <w:rPr>
          <w:rFonts w:ascii="Times New Roman" w:hAnsi="Times New Roman"/>
          <w:sz w:val="24"/>
          <w:szCs w:val="24"/>
        </w:rPr>
        <w:t>will be</w:t>
      </w:r>
      <w:r w:rsidR="0047745B" w:rsidRPr="00F73F92">
        <w:rPr>
          <w:rFonts w:ascii="Times New Roman" w:hAnsi="Times New Roman"/>
          <w:sz w:val="24"/>
          <w:szCs w:val="24"/>
        </w:rPr>
        <w:t xml:space="preserve"> collected by the researchers.</w:t>
      </w:r>
    </w:p>
    <w:p w:rsidR="0047745B" w:rsidRDefault="0047745B" w:rsidP="00BD3195">
      <w:pPr>
        <w:autoSpaceDE w:val="0"/>
        <w:autoSpaceDN w:val="0"/>
        <w:adjustRightInd w:val="0"/>
        <w:spacing w:after="0" w:line="480" w:lineRule="auto"/>
        <w:jc w:val="both"/>
        <w:rPr>
          <w:rFonts w:ascii="Times New Roman" w:hAnsi="Times New Roman"/>
          <w:color w:val="292526"/>
          <w:sz w:val="24"/>
          <w:szCs w:val="24"/>
        </w:rPr>
      </w:pPr>
      <w:r>
        <w:rPr>
          <w:rFonts w:ascii="Times New Roman" w:hAnsi="Times New Roman"/>
          <w:color w:val="292526"/>
          <w:sz w:val="24"/>
          <w:szCs w:val="24"/>
        </w:rPr>
        <w:t xml:space="preserve">To measure teachers’ entrepreneurial </w:t>
      </w:r>
      <w:r w:rsidR="00C331D9">
        <w:rPr>
          <w:rFonts w:ascii="Times New Roman" w:hAnsi="Times New Roman"/>
          <w:color w:val="292526"/>
          <w:sz w:val="24"/>
          <w:szCs w:val="24"/>
        </w:rPr>
        <w:t>self-efficacy a pool of questions will be selected from previous studies in entrepreneurial self-efficacy (McGee et al., 2009) and teacher self-efficacy (</w:t>
      </w:r>
      <w:hyperlink w:anchor="Tschannen-Moran, M., A. Woolfolk Hoy, and W.K. Hoy, 1998." w:history="1">
        <w:r w:rsidR="00C331D9" w:rsidRPr="00B034D0">
          <w:rPr>
            <w:rStyle w:val="Hyperlink"/>
            <w:rFonts w:ascii="Times New Roman" w:hAnsi="Times New Roman"/>
            <w:bCs/>
            <w:color w:val="auto"/>
            <w:sz w:val="24"/>
            <w:szCs w:val="24"/>
            <w:u w:val="none"/>
          </w:rPr>
          <w:t xml:space="preserve">Tschannen-Moran </w:t>
        </w:r>
        <w:r w:rsidR="00C331D9" w:rsidRPr="00B034D0">
          <w:rPr>
            <w:rStyle w:val="Hyperlink"/>
            <w:rFonts w:ascii="Times New Roman" w:hAnsi="Times New Roman"/>
            <w:bCs/>
            <w:i/>
            <w:iCs/>
            <w:color w:val="auto"/>
            <w:sz w:val="24"/>
            <w:szCs w:val="24"/>
            <w:u w:val="none"/>
          </w:rPr>
          <w:t>et al.,</w:t>
        </w:r>
        <w:r w:rsidR="00C331D9" w:rsidRPr="00B034D0">
          <w:rPr>
            <w:rStyle w:val="Hyperlink"/>
            <w:rFonts w:ascii="Times New Roman" w:hAnsi="Times New Roman"/>
            <w:bCs/>
            <w:color w:val="auto"/>
            <w:sz w:val="24"/>
            <w:szCs w:val="24"/>
            <w:u w:val="none"/>
          </w:rPr>
          <w:t xml:space="preserve"> 1998</w:t>
        </w:r>
      </w:hyperlink>
      <w:r w:rsidR="00C331D9">
        <w:rPr>
          <w:rFonts w:ascii="Times New Roman" w:hAnsi="Times New Roman"/>
          <w:color w:val="292526"/>
          <w:sz w:val="24"/>
          <w:szCs w:val="24"/>
        </w:rPr>
        <w:t>). The questions will be submitted to 3 entrepreneurship education experts to determine the content validity of the items. The</w:t>
      </w:r>
      <w:r w:rsidR="00BA3247">
        <w:rPr>
          <w:rFonts w:ascii="Times New Roman" w:hAnsi="Times New Roman"/>
          <w:color w:val="292526"/>
          <w:sz w:val="24"/>
          <w:szCs w:val="24"/>
        </w:rPr>
        <w:t>n, the questionnaire will be refined and administered to a group of 30 student teachers in one of Malaysian universities which offers teacher education programs. Based on the Confirmatory factory analysis which will be performed, the items with less than .45</w:t>
      </w:r>
      <w:r w:rsidR="00C331D9">
        <w:rPr>
          <w:rFonts w:ascii="Times New Roman" w:hAnsi="Times New Roman"/>
          <w:color w:val="292526"/>
          <w:sz w:val="24"/>
          <w:szCs w:val="24"/>
        </w:rPr>
        <w:t xml:space="preserve"> </w:t>
      </w:r>
      <w:r w:rsidR="00BA3247">
        <w:rPr>
          <w:rFonts w:ascii="Times New Roman" w:hAnsi="Times New Roman"/>
          <w:color w:val="292526"/>
          <w:sz w:val="24"/>
          <w:szCs w:val="24"/>
        </w:rPr>
        <w:t xml:space="preserve">will be removed. The factor analysis also indicates teacher entrepreneurial self-efficacy consists of which factors and the degree that each factors loads the overall teachers’ entrepreneurial self-efficacy. Then, the questionnaire will be given to the determined sample. </w:t>
      </w:r>
      <w:r w:rsidRPr="00CC6951">
        <w:rPr>
          <w:rFonts w:ascii="Times New Roman" w:hAnsi="Times New Roman"/>
          <w:color w:val="292526"/>
          <w:sz w:val="24"/>
          <w:szCs w:val="24"/>
        </w:rPr>
        <w:t xml:space="preserve">The </w:t>
      </w:r>
      <w:r>
        <w:rPr>
          <w:rFonts w:ascii="Times New Roman" w:hAnsi="Times New Roman"/>
          <w:color w:val="292526"/>
          <w:sz w:val="24"/>
          <w:szCs w:val="24"/>
        </w:rPr>
        <w:t xml:space="preserve">teachers </w:t>
      </w:r>
      <w:r w:rsidR="00BA3247">
        <w:rPr>
          <w:rFonts w:ascii="Times New Roman" w:hAnsi="Times New Roman"/>
          <w:color w:val="292526"/>
          <w:sz w:val="24"/>
          <w:szCs w:val="24"/>
        </w:rPr>
        <w:t>will be</w:t>
      </w:r>
      <w:r>
        <w:rPr>
          <w:rFonts w:ascii="Times New Roman" w:hAnsi="Times New Roman"/>
          <w:color w:val="292526"/>
          <w:sz w:val="24"/>
          <w:szCs w:val="24"/>
        </w:rPr>
        <w:t xml:space="preserve"> asked to state their agreement to the items </w:t>
      </w:r>
      <w:r w:rsidRPr="00CC6951">
        <w:rPr>
          <w:rFonts w:ascii="Times New Roman" w:hAnsi="Times New Roman"/>
          <w:color w:val="292526"/>
          <w:sz w:val="24"/>
          <w:szCs w:val="24"/>
        </w:rPr>
        <w:t xml:space="preserve">based on a 5-point Likert scale, with 1 indicating </w:t>
      </w:r>
      <w:r>
        <w:rPr>
          <w:rFonts w:ascii="Times New Roman" w:hAnsi="Times New Roman"/>
          <w:color w:val="292526"/>
          <w:sz w:val="24"/>
          <w:szCs w:val="24"/>
        </w:rPr>
        <w:t>“</w:t>
      </w:r>
      <w:r w:rsidRPr="00CC6951">
        <w:rPr>
          <w:rFonts w:ascii="Times New Roman" w:hAnsi="Times New Roman"/>
          <w:color w:val="292526"/>
          <w:sz w:val="24"/>
          <w:szCs w:val="24"/>
        </w:rPr>
        <w:t>strongly disagree</w:t>
      </w:r>
      <w:r>
        <w:rPr>
          <w:rFonts w:ascii="Times New Roman" w:hAnsi="Times New Roman"/>
          <w:color w:val="292526"/>
          <w:sz w:val="24"/>
          <w:szCs w:val="24"/>
        </w:rPr>
        <w:t>”</w:t>
      </w:r>
      <w:r w:rsidRPr="00CC6951">
        <w:rPr>
          <w:rFonts w:ascii="Times New Roman" w:hAnsi="Times New Roman"/>
          <w:color w:val="292526"/>
          <w:sz w:val="24"/>
          <w:szCs w:val="24"/>
        </w:rPr>
        <w:t xml:space="preserve"> and</w:t>
      </w:r>
      <w:r>
        <w:rPr>
          <w:rFonts w:ascii="Times New Roman" w:hAnsi="Times New Roman"/>
          <w:color w:val="292526"/>
          <w:sz w:val="24"/>
          <w:szCs w:val="24"/>
        </w:rPr>
        <w:t xml:space="preserve"> </w:t>
      </w:r>
      <w:r w:rsidRPr="00CC6951">
        <w:rPr>
          <w:rFonts w:ascii="Times New Roman" w:hAnsi="Times New Roman"/>
          <w:color w:val="292526"/>
          <w:sz w:val="24"/>
          <w:szCs w:val="24"/>
        </w:rPr>
        <w:t xml:space="preserve">5 indicating </w:t>
      </w:r>
      <w:r>
        <w:rPr>
          <w:rFonts w:ascii="Times New Roman" w:hAnsi="Times New Roman"/>
          <w:color w:val="292526"/>
          <w:sz w:val="24"/>
          <w:szCs w:val="24"/>
        </w:rPr>
        <w:t>“</w:t>
      </w:r>
      <w:r w:rsidRPr="00CC6951">
        <w:rPr>
          <w:rFonts w:ascii="Times New Roman" w:hAnsi="Times New Roman"/>
          <w:color w:val="292526"/>
          <w:sz w:val="24"/>
          <w:szCs w:val="24"/>
        </w:rPr>
        <w:t>strongly agree</w:t>
      </w:r>
      <w:r>
        <w:rPr>
          <w:rFonts w:ascii="Times New Roman" w:hAnsi="Times New Roman"/>
          <w:color w:val="292526"/>
          <w:sz w:val="24"/>
          <w:szCs w:val="24"/>
        </w:rPr>
        <w:t>”</w:t>
      </w:r>
      <w:r w:rsidRPr="00CC6951">
        <w:rPr>
          <w:rFonts w:ascii="Times New Roman" w:hAnsi="Times New Roman"/>
          <w:color w:val="292526"/>
          <w:sz w:val="24"/>
          <w:szCs w:val="24"/>
        </w:rPr>
        <w:t xml:space="preserve">. </w:t>
      </w:r>
      <w:r>
        <w:rPr>
          <w:rFonts w:ascii="Times New Roman" w:hAnsi="Times New Roman"/>
          <w:color w:val="292526"/>
          <w:sz w:val="24"/>
          <w:szCs w:val="24"/>
        </w:rPr>
        <w:t>Statistical techniques such as mean and standard deviation were utilized to analyze the data.</w:t>
      </w:r>
      <w:r w:rsidRPr="00CC6951">
        <w:rPr>
          <w:rFonts w:ascii="Times New Roman" w:hAnsi="Times New Roman"/>
          <w:color w:val="292526"/>
          <w:sz w:val="24"/>
          <w:szCs w:val="24"/>
        </w:rPr>
        <w:t xml:space="preserve"> </w:t>
      </w:r>
    </w:p>
    <w:p w:rsidR="0047745B" w:rsidRPr="00C568D7" w:rsidRDefault="0047745B" w:rsidP="0047745B">
      <w:pPr>
        <w:jc w:val="both"/>
        <w:rPr>
          <w:rFonts w:ascii="Times New Roman" w:hAnsi="Times New Roman"/>
          <w:bCs/>
          <w:sz w:val="24"/>
          <w:szCs w:val="24"/>
        </w:rPr>
      </w:pPr>
    </w:p>
    <w:p w:rsidR="00C568D7" w:rsidRPr="00BA3247" w:rsidRDefault="00BA3247" w:rsidP="00C568D7">
      <w:pPr>
        <w:rPr>
          <w:rFonts w:asciiTheme="majorBidi" w:hAnsiTheme="majorBidi" w:cstheme="majorBidi"/>
          <w:b/>
          <w:bCs/>
          <w:sz w:val="24"/>
          <w:szCs w:val="24"/>
        </w:rPr>
      </w:pPr>
      <w:r w:rsidRPr="00BA3247">
        <w:rPr>
          <w:rFonts w:asciiTheme="majorBidi" w:hAnsiTheme="majorBidi" w:cstheme="majorBidi"/>
          <w:b/>
          <w:bCs/>
          <w:sz w:val="24"/>
          <w:szCs w:val="24"/>
        </w:rPr>
        <w:t>References</w:t>
      </w:r>
    </w:p>
    <w:p w:rsidR="00D62341" w:rsidRDefault="00D62341" w:rsidP="00D62341">
      <w:pPr>
        <w:autoSpaceDE w:val="0"/>
        <w:autoSpaceDN w:val="0"/>
        <w:adjustRightInd w:val="0"/>
        <w:spacing w:line="240" w:lineRule="auto"/>
        <w:ind w:left="284" w:hanging="284"/>
        <w:jc w:val="both"/>
        <w:rPr>
          <w:rFonts w:ascii="Times New Roman" w:hAnsi="Times New Roman"/>
          <w:sz w:val="24"/>
          <w:szCs w:val="24"/>
        </w:rPr>
      </w:pPr>
      <w:r w:rsidRPr="00D62341">
        <w:rPr>
          <w:rFonts w:ascii="Times New Roman" w:hAnsi="Times New Roman"/>
          <w:sz w:val="24"/>
          <w:szCs w:val="24"/>
        </w:rPr>
        <w:t>Adedoyin O. O., 2010</w:t>
      </w:r>
      <w:r w:rsidRPr="0098725B">
        <w:rPr>
          <w:rFonts w:ascii="Times New Roman" w:hAnsi="Times New Roman"/>
          <w:sz w:val="24"/>
          <w:szCs w:val="24"/>
        </w:rPr>
        <w:t>. Factor–analytic study of teachers’ perceptions on self-efficacy in Botswana junior secondary schools: Implications for educational quality. European Journal of Educational Studies</w:t>
      </w:r>
      <w:r w:rsidRPr="0098725B">
        <w:rPr>
          <w:rFonts w:ascii="Times New Roman" w:hAnsi="Times New Roman"/>
          <w:i/>
          <w:iCs/>
          <w:sz w:val="24"/>
          <w:szCs w:val="24"/>
        </w:rPr>
        <w:t>.</w:t>
      </w:r>
      <w:r w:rsidRPr="0098725B">
        <w:rPr>
          <w:rFonts w:ascii="Times New Roman" w:hAnsi="Times New Roman"/>
          <w:sz w:val="24"/>
          <w:szCs w:val="24"/>
        </w:rPr>
        <w:t>, 2(2): 139-155.</w:t>
      </w:r>
    </w:p>
    <w:p w:rsidR="00D62341" w:rsidRPr="0098725B" w:rsidRDefault="00D62341" w:rsidP="00D62341">
      <w:pPr>
        <w:autoSpaceDE w:val="0"/>
        <w:autoSpaceDN w:val="0"/>
        <w:adjustRightInd w:val="0"/>
        <w:spacing w:line="240" w:lineRule="auto"/>
        <w:jc w:val="both"/>
        <w:rPr>
          <w:rFonts w:ascii="Times New Roman" w:hAnsi="Times New Roman"/>
          <w:sz w:val="24"/>
          <w:szCs w:val="24"/>
        </w:rPr>
      </w:pPr>
      <w:r w:rsidRPr="00D62341">
        <w:rPr>
          <w:rFonts w:ascii="Times New Roman" w:hAnsi="Times New Roman"/>
          <w:sz w:val="24"/>
          <w:szCs w:val="24"/>
        </w:rPr>
        <w:t>Bandura, A., 1997</w:t>
      </w:r>
      <w:r w:rsidRPr="0098725B">
        <w:rPr>
          <w:rFonts w:ascii="Times New Roman" w:hAnsi="Times New Roman"/>
          <w:sz w:val="24"/>
          <w:szCs w:val="24"/>
        </w:rPr>
        <w:t xml:space="preserve">. </w:t>
      </w:r>
      <w:r w:rsidRPr="0098725B">
        <w:rPr>
          <w:rFonts w:ascii="Times New Roman" w:hAnsi="Times New Roman"/>
          <w:i/>
          <w:iCs/>
          <w:sz w:val="24"/>
          <w:szCs w:val="24"/>
        </w:rPr>
        <w:t>Self-efficacy: the exercise of self control</w:t>
      </w:r>
      <w:r w:rsidRPr="0098725B">
        <w:rPr>
          <w:rFonts w:ascii="Times New Roman" w:hAnsi="Times New Roman"/>
          <w:sz w:val="24"/>
          <w:szCs w:val="24"/>
        </w:rPr>
        <w:t>., New York: Freeman.</w:t>
      </w:r>
    </w:p>
    <w:p w:rsidR="00D62341" w:rsidRDefault="00D62341" w:rsidP="00D62341">
      <w:pPr>
        <w:autoSpaceDE w:val="0"/>
        <w:autoSpaceDN w:val="0"/>
        <w:adjustRightInd w:val="0"/>
        <w:ind w:left="284" w:hanging="284"/>
        <w:jc w:val="both"/>
        <w:rPr>
          <w:rFonts w:ascii="Times New Roman" w:hAnsi="Times New Roman"/>
          <w:sz w:val="24"/>
          <w:szCs w:val="24"/>
        </w:rPr>
      </w:pPr>
      <w:r w:rsidRPr="00D62341">
        <w:rPr>
          <w:rFonts w:ascii="Times New Roman" w:hAnsi="Times New Roman"/>
          <w:sz w:val="24"/>
          <w:szCs w:val="24"/>
        </w:rPr>
        <w:t>Bayraktar, S., 2011.</w:t>
      </w:r>
      <w:r w:rsidRPr="0098725B">
        <w:rPr>
          <w:rFonts w:ascii="Times New Roman" w:hAnsi="Times New Roman"/>
          <w:sz w:val="24"/>
          <w:szCs w:val="24"/>
        </w:rPr>
        <w:t xml:space="preserve"> Turkish preservice primary school teachers’ science teaching efficacy beliefs and attitudes toward science: The effect of a primary teacher education program. </w:t>
      </w:r>
      <w:r w:rsidRPr="00BF1C0D">
        <w:rPr>
          <w:rFonts w:ascii="Times New Roman" w:hAnsi="Times New Roman"/>
          <w:sz w:val="24"/>
          <w:szCs w:val="24"/>
        </w:rPr>
        <w:t>School Science and Mathematics</w:t>
      </w:r>
      <w:r w:rsidRPr="0098725B">
        <w:rPr>
          <w:rFonts w:ascii="Times New Roman" w:hAnsi="Times New Roman"/>
          <w:i/>
          <w:iCs/>
          <w:sz w:val="24"/>
          <w:szCs w:val="24"/>
        </w:rPr>
        <w:t>.,</w:t>
      </w:r>
      <w:r w:rsidRPr="0098725B">
        <w:rPr>
          <w:rFonts w:ascii="Times New Roman" w:hAnsi="Times New Roman"/>
          <w:sz w:val="24"/>
          <w:szCs w:val="24"/>
        </w:rPr>
        <w:t>111(3): 83-92.</w:t>
      </w:r>
    </w:p>
    <w:p w:rsidR="00D62341" w:rsidRDefault="00D62341" w:rsidP="00D62341">
      <w:pPr>
        <w:autoSpaceDE w:val="0"/>
        <w:autoSpaceDN w:val="0"/>
        <w:adjustRightInd w:val="0"/>
        <w:ind w:left="284" w:hanging="284"/>
        <w:jc w:val="both"/>
        <w:rPr>
          <w:rFonts w:ascii="Times New Roman" w:hAnsi="Times New Roman"/>
          <w:sz w:val="24"/>
          <w:szCs w:val="24"/>
        </w:rPr>
      </w:pPr>
      <w:r w:rsidRPr="00D62341">
        <w:rPr>
          <w:rFonts w:ascii="Times New Roman" w:hAnsi="Times New Roman"/>
          <w:sz w:val="24"/>
          <w:szCs w:val="24"/>
        </w:rPr>
        <w:t>Chan, K.W., J. Tan, and A. Khoo, 2007</w:t>
      </w:r>
      <w:r w:rsidRPr="00F62D5A">
        <w:rPr>
          <w:rFonts w:ascii="Times New Roman" w:hAnsi="Times New Roman"/>
          <w:sz w:val="24"/>
          <w:szCs w:val="24"/>
        </w:rPr>
        <w:t>. Pre-service teachers’ conceptions about teaching and learning: A closer look at Singapore cultural context. Asia-Pacific Journal of Teacher Education.,</w:t>
      </w:r>
      <w:r w:rsidRPr="00F62D5A">
        <w:rPr>
          <w:rFonts w:ascii="Times New Roman" w:hAnsi="Times New Roman"/>
          <w:i/>
          <w:iCs/>
          <w:sz w:val="24"/>
          <w:szCs w:val="24"/>
        </w:rPr>
        <w:t xml:space="preserve"> </w:t>
      </w:r>
      <w:r w:rsidRPr="00F62D5A">
        <w:rPr>
          <w:rFonts w:ascii="Times New Roman" w:hAnsi="Times New Roman"/>
          <w:sz w:val="24"/>
          <w:szCs w:val="24"/>
        </w:rPr>
        <w:t>35 (2): 181-195.</w:t>
      </w:r>
    </w:p>
    <w:p w:rsidR="00D62341" w:rsidRDefault="00D62341" w:rsidP="00D62341">
      <w:pPr>
        <w:autoSpaceDE w:val="0"/>
        <w:autoSpaceDN w:val="0"/>
        <w:adjustRightInd w:val="0"/>
        <w:ind w:left="284" w:hanging="284"/>
        <w:jc w:val="both"/>
        <w:rPr>
          <w:rFonts w:ascii="Times New Roman" w:hAnsi="Times New Roman"/>
          <w:sz w:val="24"/>
          <w:szCs w:val="24"/>
        </w:rPr>
      </w:pPr>
      <w:r w:rsidRPr="00D62341">
        <w:rPr>
          <w:rFonts w:ascii="Times New Roman" w:hAnsi="Times New Roman"/>
          <w:sz w:val="24"/>
          <w:szCs w:val="24"/>
        </w:rPr>
        <w:t>Chen, C., P. Greene and A. Crick, 1998</w:t>
      </w:r>
      <w:r w:rsidRPr="0098725B">
        <w:rPr>
          <w:rFonts w:ascii="Times New Roman" w:hAnsi="Times New Roman"/>
          <w:sz w:val="24"/>
          <w:szCs w:val="24"/>
        </w:rPr>
        <w:t>. Does entrepreneurial self-efficacy distinguish entrepreneurs from managers? Journal of Business Venturing., 13: 295-316.</w:t>
      </w:r>
    </w:p>
    <w:p w:rsidR="00D62341" w:rsidRDefault="00D62341" w:rsidP="00D62341">
      <w:pPr>
        <w:autoSpaceDE w:val="0"/>
        <w:autoSpaceDN w:val="0"/>
        <w:adjustRightInd w:val="0"/>
        <w:spacing w:line="240" w:lineRule="auto"/>
        <w:ind w:left="284" w:hanging="284"/>
        <w:jc w:val="both"/>
        <w:rPr>
          <w:rFonts w:ascii="Times New Roman" w:hAnsi="Times New Roman"/>
          <w:sz w:val="24"/>
          <w:szCs w:val="24"/>
          <w:lang w:val="en-MY"/>
        </w:rPr>
      </w:pPr>
      <w:r w:rsidRPr="00D62341">
        <w:rPr>
          <w:rFonts w:ascii="Times New Roman" w:hAnsi="Times New Roman"/>
          <w:sz w:val="24"/>
          <w:szCs w:val="24"/>
        </w:rPr>
        <w:t xml:space="preserve">Chong, W.H., R.M. Klassen, </w:t>
      </w:r>
      <w:r w:rsidRPr="00D62341">
        <w:rPr>
          <w:rFonts w:ascii="Times New Roman" w:hAnsi="Times New Roman"/>
          <w:sz w:val="24"/>
          <w:szCs w:val="24"/>
          <w:lang w:val="en-MY"/>
        </w:rPr>
        <w:t>V.S. Huan, I. Wong, and A.D. Kates, 2010</w:t>
      </w:r>
      <w:r w:rsidRPr="0098725B">
        <w:rPr>
          <w:rFonts w:ascii="Times New Roman" w:hAnsi="Times New Roman"/>
          <w:sz w:val="24"/>
          <w:szCs w:val="24"/>
          <w:lang w:val="en-MY"/>
        </w:rPr>
        <w:t>. The relationships among school types, teacher efficacy beliefs, and academic climate: Perspective from Asian middle schools. The Journal of Educational Research., 103:183–190.</w:t>
      </w:r>
    </w:p>
    <w:p w:rsidR="00D62341" w:rsidRPr="0098725B" w:rsidRDefault="00D62341" w:rsidP="00D62341">
      <w:pPr>
        <w:autoSpaceDE w:val="0"/>
        <w:autoSpaceDN w:val="0"/>
        <w:adjustRightInd w:val="0"/>
        <w:spacing w:line="240" w:lineRule="auto"/>
        <w:ind w:left="284" w:hanging="284"/>
        <w:jc w:val="both"/>
        <w:rPr>
          <w:rFonts w:ascii="Times New Roman" w:hAnsi="Times New Roman"/>
          <w:sz w:val="24"/>
          <w:szCs w:val="24"/>
        </w:rPr>
      </w:pPr>
      <w:r w:rsidRPr="00D62341">
        <w:rPr>
          <w:rFonts w:ascii="Times New Roman" w:hAnsi="Times New Roman"/>
          <w:sz w:val="24"/>
          <w:szCs w:val="24"/>
          <w:lang w:val="en-MY"/>
        </w:rPr>
        <w:t>Deemer, S.A., 2004</w:t>
      </w:r>
      <w:r w:rsidRPr="0098725B">
        <w:rPr>
          <w:rFonts w:ascii="Times New Roman" w:hAnsi="Times New Roman"/>
          <w:sz w:val="24"/>
          <w:szCs w:val="24"/>
          <w:lang w:val="en-MY"/>
        </w:rPr>
        <w:t>. Classroom goal orientation in high school classrooms: Revealing links between teacher beliefs and classroom environments. Educational Research</w:t>
      </w:r>
      <w:r>
        <w:rPr>
          <w:rFonts w:ascii="Times New Roman" w:hAnsi="Times New Roman"/>
          <w:sz w:val="24"/>
          <w:szCs w:val="24"/>
          <w:lang w:val="en-MY"/>
        </w:rPr>
        <w:t>.</w:t>
      </w:r>
      <w:r w:rsidRPr="0098725B">
        <w:rPr>
          <w:rFonts w:ascii="Times New Roman" w:hAnsi="Times New Roman"/>
          <w:sz w:val="24"/>
          <w:szCs w:val="24"/>
          <w:lang w:val="en-MY"/>
        </w:rPr>
        <w:t>, 46 (1)</w:t>
      </w:r>
      <w:r>
        <w:rPr>
          <w:rFonts w:ascii="Times New Roman" w:hAnsi="Times New Roman"/>
          <w:sz w:val="24"/>
          <w:szCs w:val="24"/>
          <w:lang w:val="en-MY"/>
        </w:rPr>
        <w:t>:</w:t>
      </w:r>
      <w:r w:rsidRPr="0098725B">
        <w:rPr>
          <w:rFonts w:ascii="Times New Roman" w:hAnsi="Times New Roman"/>
          <w:sz w:val="24"/>
          <w:szCs w:val="24"/>
          <w:lang w:val="en-MY"/>
        </w:rPr>
        <w:t xml:space="preserve"> 73-90.</w:t>
      </w:r>
    </w:p>
    <w:p w:rsidR="00D62341" w:rsidRDefault="00D62341" w:rsidP="00D62341">
      <w:pPr>
        <w:autoSpaceDE w:val="0"/>
        <w:autoSpaceDN w:val="0"/>
        <w:adjustRightInd w:val="0"/>
        <w:spacing w:line="240" w:lineRule="auto"/>
        <w:ind w:left="426" w:hanging="426"/>
        <w:jc w:val="both"/>
        <w:rPr>
          <w:rFonts w:ascii="Times New Roman" w:hAnsi="Times New Roman"/>
          <w:sz w:val="24"/>
          <w:szCs w:val="24"/>
        </w:rPr>
      </w:pPr>
      <w:r w:rsidRPr="00D62341">
        <w:rPr>
          <w:rFonts w:ascii="Times New Roman" w:hAnsi="Times New Roman"/>
          <w:sz w:val="24"/>
          <w:szCs w:val="24"/>
        </w:rPr>
        <w:t>De Noble, A.D., A.D., Jung, and S. Ehrlich, 1999</w:t>
      </w:r>
      <w:r w:rsidRPr="0098725B">
        <w:rPr>
          <w:rFonts w:ascii="Times New Roman" w:hAnsi="Times New Roman"/>
          <w:sz w:val="24"/>
          <w:szCs w:val="24"/>
        </w:rPr>
        <w:t>. Entrepreneurial self-efficacy: The development of a measure and its relationship to entrepreneurial action. In: Frontiers of Entrepreneurship Research, Reynolds, R.D., W.D. Baygrave, S. Mahigart, C.M. Mason, G. D. Meyer, H.J. Sapienze and K.G Shaver (Eds.). P and R Publiction Inc. Waltham MA., pp: 73-78.</w:t>
      </w:r>
    </w:p>
    <w:p w:rsidR="00D62341" w:rsidRDefault="00D62341" w:rsidP="00D62341">
      <w:pPr>
        <w:autoSpaceDE w:val="0"/>
        <w:autoSpaceDN w:val="0"/>
        <w:adjustRightInd w:val="0"/>
        <w:ind w:left="426" w:hanging="426"/>
        <w:jc w:val="both"/>
        <w:rPr>
          <w:rFonts w:ascii="Times New Roman" w:hAnsi="Times New Roman"/>
          <w:sz w:val="24"/>
          <w:szCs w:val="24"/>
        </w:rPr>
      </w:pPr>
      <w:r w:rsidRPr="00D62341">
        <w:rPr>
          <w:rFonts w:ascii="Times New Roman" w:hAnsi="Times New Roman"/>
          <w:sz w:val="24"/>
          <w:szCs w:val="24"/>
        </w:rPr>
        <w:t>Fiet, J.O., 2000</w:t>
      </w:r>
      <w:r w:rsidRPr="0098725B">
        <w:rPr>
          <w:rFonts w:ascii="Times New Roman" w:hAnsi="Times New Roman"/>
          <w:sz w:val="24"/>
          <w:szCs w:val="24"/>
        </w:rPr>
        <w:t>. The pedagogical side of entrepreneurship theory.</w:t>
      </w:r>
      <w:r w:rsidRPr="0017022B">
        <w:rPr>
          <w:rFonts w:ascii="Times New Roman" w:hAnsi="Times New Roman"/>
          <w:iCs/>
          <w:sz w:val="24"/>
          <w:szCs w:val="24"/>
        </w:rPr>
        <w:t xml:space="preserve"> Journal of Business Venturing</w:t>
      </w:r>
      <w:r>
        <w:rPr>
          <w:rFonts w:ascii="Times New Roman" w:hAnsi="Times New Roman"/>
          <w:sz w:val="24"/>
          <w:szCs w:val="24"/>
        </w:rPr>
        <w:t>.,</w:t>
      </w:r>
      <w:r w:rsidRPr="0098725B">
        <w:rPr>
          <w:rFonts w:ascii="Times New Roman" w:hAnsi="Times New Roman"/>
          <w:sz w:val="24"/>
          <w:szCs w:val="24"/>
        </w:rPr>
        <w:t xml:space="preserve"> 16: 101-117.</w:t>
      </w:r>
    </w:p>
    <w:p w:rsidR="00D62341" w:rsidRDefault="00D62341" w:rsidP="00D62341">
      <w:pPr>
        <w:autoSpaceDE w:val="0"/>
        <w:autoSpaceDN w:val="0"/>
        <w:adjustRightInd w:val="0"/>
        <w:ind w:left="284" w:hanging="284"/>
        <w:jc w:val="both"/>
        <w:rPr>
          <w:rFonts w:ascii="Times New Roman" w:hAnsi="Times New Roman"/>
          <w:sz w:val="24"/>
          <w:szCs w:val="24"/>
        </w:rPr>
      </w:pPr>
      <w:r w:rsidRPr="00D62341">
        <w:rPr>
          <w:rFonts w:ascii="Times New Roman" w:hAnsi="Times New Roman"/>
          <w:sz w:val="24"/>
          <w:szCs w:val="24"/>
        </w:rPr>
        <w:t>Gibbs, C., 2002</w:t>
      </w:r>
      <w:r w:rsidRPr="0098725B">
        <w:rPr>
          <w:rFonts w:ascii="Times New Roman" w:hAnsi="Times New Roman"/>
          <w:sz w:val="24"/>
          <w:szCs w:val="24"/>
        </w:rPr>
        <w:t xml:space="preserve">. </w:t>
      </w:r>
      <w:r w:rsidRPr="0098725B">
        <w:rPr>
          <w:rFonts w:ascii="Times New Roman" w:hAnsi="Times New Roman"/>
          <w:i/>
          <w:iCs/>
          <w:sz w:val="24"/>
          <w:szCs w:val="24"/>
        </w:rPr>
        <w:t>Effective teaching: Exercising self-efficacy and thought control of action</w:t>
      </w:r>
      <w:r w:rsidRPr="0098725B">
        <w:rPr>
          <w:rFonts w:ascii="Times New Roman" w:hAnsi="Times New Roman"/>
          <w:sz w:val="24"/>
          <w:szCs w:val="24"/>
        </w:rPr>
        <w:t>. Paper presented at the Annual Conference of the British Educational Research Association, 12-14 September, University of Exeter, England.</w:t>
      </w:r>
    </w:p>
    <w:p w:rsidR="00D62341" w:rsidRDefault="00D62341" w:rsidP="00D62341">
      <w:pPr>
        <w:autoSpaceDE w:val="0"/>
        <w:autoSpaceDN w:val="0"/>
        <w:adjustRightInd w:val="0"/>
        <w:spacing w:line="240" w:lineRule="auto"/>
        <w:ind w:left="284" w:hanging="284"/>
        <w:jc w:val="both"/>
        <w:rPr>
          <w:rFonts w:ascii="Times New Roman" w:hAnsi="Times New Roman"/>
          <w:sz w:val="24"/>
          <w:szCs w:val="24"/>
        </w:rPr>
      </w:pPr>
      <w:r w:rsidRPr="00D62341">
        <w:rPr>
          <w:rFonts w:ascii="Times New Roman" w:hAnsi="Times New Roman"/>
          <w:sz w:val="24"/>
          <w:szCs w:val="24"/>
        </w:rPr>
        <w:t>Guskey, T.R., and P.D. Passaro, 1994</w:t>
      </w:r>
      <w:r w:rsidRPr="0017022B">
        <w:rPr>
          <w:rFonts w:ascii="Times New Roman" w:hAnsi="Times New Roman"/>
          <w:sz w:val="24"/>
          <w:szCs w:val="24"/>
        </w:rPr>
        <w:t>. Teacher efficacy: A study of construct dimensions. American Educational Research Journal</w:t>
      </w:r>
      <w:r>
        <w:rPr>
          <w:rFonts w:ascii="Times New Roman" w:hAnsi="Times New Roman"/>
          <w:sz w:val="24"/>
          <w:szCs w:val="24"/>
        </w:rPr>
        <w:t>.</w:t>
      </w:r>
      <w:r w:rsidRPr="0017022B">
        <w:rPr>
          <w:rFonts w:ascii="Times New Roman" w:hAnsi="Times New Roman"/>
          <w:sz w:val="24"/>
          <w:szCs w:val="24"/>
        </w:rPr>
        <w:t>, 31</w:t>
      </w:r>
      <w:r>
        <w:rPr>
          <w:rFonts w:ascii="Times New Roman" w:hAnsi="Times New Roman"/>
          <w:sz w:val="24"/>
          <w:szCs w:val="24"/>
        </w:rPr>
        <w:t>:</w:t>
      </w:r>
      <w:r w:rsidRPr="0017022B">
        <w:rPr>
          <w:rFonts w:ascii="Times New Roman" w:hAnsi="Times New Roman"/>
          <w:sz w:val="24"/>
          <w:szCs w:val="24"/>
        </w:rPr>
        <w:t xml:space="preserve"> 627-643.</w:t>
      </w:r>
    </w:p>
    <w:p w:rsidR="00D62341" w:rsidRPr="0098725B" w:rsidRDefault="00D62341" w:rsidP="00D62341">
      <w:pPr>
        <w:autoSpaceDE w:val="0"/>
        <w:autoSpaceDN w:val="0"/>
        <w:adjustRightInd w:val="0"/>
        <w:spacing w:line="240" w:lineRule="auto"/>
        <w:ind w:left="284" w:hanging="284"/>
        <w:jc w:val="both"/>
        <w:rPr>
          <w:rFonts w:ascii="Times New Roman" w:hAnsi="Times New Roman"/>
          <w:sz w:val="24"/>
          <w:szCs w:val="24"/>
        </w:rPr>
      </w:pPr>
      <w:r w:rsidRPr="00D62341">
        <w:rPr>
          <w:rFonts w:ascii="Times New Roman" w:hAnsi="Times New Roman"/>
          <w:sz w:val="24"/>
          <w:szCs w:val="24"/>
        </w:rPr>
        <w:lastRenderedPageBreak/>
        <w:t>Hansemark, O.C., 1998</w:t>
      </w:r>
      <w:r w:rsidRPr="00E57B51">
        <w:rPr>
          <w:rFonts w:ascii="Times New Roman" w:hAnsi="Times New Roman"/>
          <w:sz w:val="24"/>
          <w:szCs w:val="24"/>
        </w:rPr>
        <w:t>. The effects of an entrepreneurship program on need for achievement and</w:t>
      </w:r>
      <w:r>
        <w:rPr>
          <w:rFonts w:ascii="Times New Roman" w:hAnsi="Times New Roman"/>
          <w:sz w:val="24"/>
          <w:szCs w:val="24"/>
        </w:rPr>
        <w:t xml:space="preserve"> </w:t>
      </w:r>
      <w:r w:rsidRPr="00E57B51">
        <w:rPr>
          <w:rFonts w:ascii="Times New Roman" w:hAnsi="Times New Roman"/>
          <w:sz w:val="24"/>
          <w:szCs w:val="24"/>
        </w:rPr>
        <w:t>locus of control of reinforcement. International Journal of Entrepreneurial Behaviour &amp;</w:t>
      </w:r>
      <w:r>
        <w:rPr>
          <w:rFonts w:ascii="Times New Roman" w:hAnsi="Times New Roman"/>
          <w:sz w:val="24"/>
          <w:szCs w:val="24"/>
        </w:rPr>
        <w:t xml:space="preserve"> </w:t>
      </w:r>
      <w:r w:rsidRPr="00E57B51">
        <w:rPr>
          <w:rFonts w:ascii="Times New Roman" w:hAnsi="Times New Roman"/>
          <w:sz w:val="24"/>
          <w:szCs w:val="24"/>
        </w:rPr>
        <w:t>Research</w:t>
      </w:r>
      <w:r>
        <w:rPr>
          <w:rFonts w:ascii="Times New Roman" w:hAnsi="Times New Roman"/>
          <w:sz w:val="24"/>
          <w:szCs w:val="24"/>
        </w:rPr>
        <w:t>.</w:t>
      </w:r>
      <w:r w:rsidRPr="00E57B51">
        <w:rPr>
          <w:rFonts w:ascii="Times New Roman" w:hAnsi="Times New Roman"/>
          <w:sz w:val="24"/>
          <w:szCs w:val="24"/>
        </w:rPr>
        <w:t>, 14(1): 28-50.</w:t>
      </w:r>
    </w:p>
    <w:p w:rsidR="00D62341" w:rsidRDefault="00D62341" w:rsidP="00D62341">
      <w:pPr>
        <w:autoSpaceDE w:val="0"/>
        <w:autoSpaceDN w:val="0"/>
        <w:adjustRightInd w:val="0"/>
        <w:ind w:left="284" w:hanging="284"/>
        <w:jc w:val="both"/>
        <w:rPr>
          <w:rFonts w:ascii="Times New Roman" w:hAnsi="Times New Roman"/>
          <w:sz w:val="24"/>
          <w:szCs w:val="24"/>
        </w:rPr>
      </w:pPr>
      <w:r w:rsidRPr="00D62341">
        <w:rPr>
          <w:rFonts w:ascii="Times New Roman" w:hAnsi="Times New Roman"/>
          <w:sz w:val="24"/>
          <w:szCs w:val="24"/>
        </w:rPr>
        <w:t>Harlen, W., and C. Holroyd, 1997</w:t>
      </w:r>
      <w:r w:rsidRPr="00F1138D">
        <w:rPr>
          <w:rFonts w:ascii="Times New Roman" w:hAnsi="Times New Roman"/>
          <w:sz w:val="24"/>
          <w:szCs w:val="24"/>
        </w:rPr>
        <w:t>. Primary teachers’ understanding of concepts of science: Impact on confidence and teaching. International Journal of Science Education</w:t>
      </w:r>
      <w:r>
        <w:rPr>
          <w:rFonts w:ascii="Times New Roman" w:hAnsi="Times New Roman"/>
          <w:sz w:val="24"/>
          <w:szCs w:val="24"/>
        </w:rPr>
        <w:t>.</w:t>
      </w:r>
      <w:r w:rsidRPr="00F1138D">
        <w:rPr>
          <w:rFonts w:ascii="Times New Roman" w:hAnsi="Times New Roman"/>
          <w:sz w:val="24"/>
          <w:szCs w:val="24"/>
        </w:rPr>
        <w:t>, 19</w:t>
      </w:r>
      <w:r>
        <w:rPr>
          <w:rFonts w:ascii="Times New Roman" w:hAnsi="Times New Roman"/>
          <w:sz w:val="24"/>
          <w:szCs w:val="24"/>
        </w:rPr>
        <w:t>:</w:t>
      </w:r>
      <w:r w:rsidRPr="00F1138D">
        <w:rPr>
          <w:rFonts w:ascii="Times New Roman" w:hAnsi="Times New Roman"/>
          <w:sz w:val="24"/>
          <w:szCs w:val="24"/>
        </w:rPr>
        <w:t xml:space="preserve"> 105.</w:t>
      </w:r>
    </w:p>
    <w:p w:rsidR="00D62341" w:rsidRDefault="00D62341" w:rsidP="00D62341">
      <w:pPr>
        <w:autoSpaceDE w:val="0"/>
        <w:autoSpaceDN w:val="0"/>
        <w:adjustRightInd w:val="0"/>
        <w:ind w:left="284" w:hanging="284"/>
        <w:jc w:val="both"/>
        <w:rPr>
          <w:rFonts w:ascii="Times New Roman" w:hAnsi="Times New Roman"/>
          <w:sz w:val="24"/>
          <w:szCs w:val="24"/>
        </w:rPr>
      </w:pPr>
      <w:r w:rsidRPr="00D62341">
        <w:rPr>
          <w:rFonts w:ascii="Times New Roman" w:hAnsi="Times New Roman"/>
          <w:sz w:val="24"/>
          <w:szCs w:val="24"/>
        </w:rPr>
        <w:t>Harris, M.L., and S.G. Gibson, 200</w:t>
      </w:r>
      <w:r>
        <w:rPr>
          <w:rFonts w:ascii="Times New Roman" w:hAnsi="Times New Roman"/>
          <w:sz w:val="24"/>
          <w:szCs w:val="24"/>
        </w:rPr>
        <w:t>8. Examining the entrepreneurial attitudes of US business students. Education + Training., 50(7): 568-581.</w:t>
      </w:r>
    </w:p>
    <w:p w:rsidR="00D62341" w:rsidRDefault="00D62341" w:rsidP="00D62341">
      <w:pPr>
        <w:autoSpaceDE w:val="0"/>
        <w:autoSpaceDN w:val="0"/>
        <w:adjustRightInd w:val="0"/>
        <w:ind w:left="284" w:hanging="284"/>
        <w:jc w:val="both"/>
        <w:rPr>
          <w:rFonts w:ascii="Times New Roman" w:hAnsi="Times New Roman"/>
          <w:sz w:val="24"/>
          <w:szCs w:val="24"/>
        </w:rPr>
      </w:pPr>
      <w:r w:rsidRPr="00D62341">
        <w:rPr>
          <w:rFonts w:ascii="Times New Roman" w:hAnsi="Times New Roman"/>
          <w:sz w:val="24"/>
          <w:szCs w:val="24"/>
        </w:rPr>
        <w:t>Heinonen, J., 2007</w:t>
      </w:r>
      <w:r w:rsidRPr="0098725B">
        <w:rPr>
          <w:rFonts w:ascii="Times New Roman" w:hAnsi="Times New Roman"/>
          <w:sz w:val="24"/>
          <w:szCs w:val="24"/>
        </w:rPr>
        <w:t xml:space="preserve">. An entrepreneurial-directed approach to teaching corporate entrepreneurship at university level. </w:t>
      </w:r>
      <w:r w:rsidRPr="0045770A">
        <w:rPr>
          <w:rFonts w:ascii="Times New Roman" w:hAnsi="Times New Roman"/>
          <w:iCs/>
          <w:sz w:val="24"/>
          <w:szCs w:val="24"/>
        </w:rPr>
        <w:t>Education + Training</w:t>
      </w:r>
      <w:r>
        <w:rPr>
          <w:rFonts w:ascii="Times New Roman" w:hAnsi="Times New Roman"/>
          <w:i/>
          <w:sz w:val="24"/>
          <w:szCs w:val="24"/>
        </w:rPr>
        <w:t>.</w:t>
      </w:r>
      <w:r w:rsidRPr="0045770A">
        <w:rPr>
          <w:rFonts w:ascii="Times New Roman" w:hAnsi="Times New Roman"/>
          <w:iCs/>
          <w:sz w:val="24"/>
          <w:szCs w:val="24"/>
        </w:rPr>
        <w:t>,</w:t>
      </w:r>
      <w:r w:rsidRPr="0098725B">
        <w:rPr>
          <w:rFonts w:ascii="Times New Roman" w:hAnsi="Times New Roman"/>
          <w:sz w:val="24"/>
          <w:szCs w:val="24"/>
        </w:rPr>
        <w:t xml:space="preserve"> 49(4)</w:t>
      </w:r>
      <w:r>
        <w:rPr>
          <w:rFonts w:ascii="Times New Roman" w:hAnsi="Times New Roman"/>
          <w:sz w:val="24"/>
          <w:szCs w:val="24"/>
        </w:rPr>
        <w:t>:</w:t>
      </w:r>
      <w:r w:rsidRPr="0098725B">
        <w:rPr>
          <w:rFonts w:ascii="Times New Roman" w:hAnsi="Times New Roman"/>
          <w:sz w:val="24"/>
          <w:szCs w:val="24"/>
        </w:rPr>
        <w:t xml:space="preserve"> 310-324.</w:t>
      </w:r>
    </w:p>
    <w:p w:rsidR="00D62341" w:rsidRDefault="00D62341" w:rsidP="00D62341">
      <w:pPr>
        <w:autoSpaceDE w:val="0"/>
        <w:autoSpaceDN w:val="0"/>
        <w:adjustRightInd w:val="0"/>
        <w:spacing w:line="240" w:lineRule="auto"/>
        <w:ind w:left="284" w:hanging="284"/>
        <w:jc w:val="both"/>
        <w:rPr>
          <w:rFonts w:ascii="Times New Roman" w:hAnsi="Times New Roman"/>
          <w:sz w:val="24"/>
          <w:szCs w:val="24"/>
        </w:rPr>
      </w:pPr>
      <w:r w:rsidRPr="00D62341">
        <w:rPr>
          <w:rFonts w:ascii="Times New Roman" w:hAnsi="Times New Roman"/>
          <w:sz w:val="24"/>
          <w:szCs w:val="24"/>
        </w:rPr>
        <w:t>Heinonen, J., and S.A. Poikkijoki, 2006</w:t>
      </w:r>
      <w:r w:rsidRPr="0098725B">
        <w:rPr>
          <w:rFonts w:ascii="Times New Roman" w:hAnsi="Times New Roman"/>
          <w:sz w:val="24"/>
          <w:szCs w:val="24"/>
        </w:rPr>
        <w:t xml:space="preserve">. An entrepreneurial-directed approach to entrepreneurship education: Mission impossible? </w:t>
      </w:r>
      <w:r w:rsidRPr="001E2DEA">
        <w:rPr>
          <w:rFonts w:ascii="Times New Roman" w:hAnsi="Times New Roman"/>
          <w:iCs/>
          <w:sz w:val="24"/>
          <w:szCs w:val="24"/>
        </w:rPr>
        <w:t>Journal of Management Development</w:t>
      </w:r>
      <w:r>
        <w:rPr>
          <w:rFonts w:ascii="Times New Roman" w:hAnsi="Times New Roman"/>
          <w:iCs/>
          <w:sz w:val="24"/>
          <w:szCs w:val="24"/>
        </w:rPr>
        <w:t>.</w:t>
      </w:r>
      <w:r w:rsidRPr="001E2DEA">
        <w:rPr>
          <w:rFonts w:ascii="Times New Roman" w:hAnsi="Times New Roman"/>
          <w:iCs/>
          <w:sz w:val="24"/>
          <w:szCs w:val="24"/>
        </w:rPr>
        <w:t xml:space="preserve">, </w:t>
      </w:r>
      <w:r w:rsidRPr="0098725B">
        <w:rPr>
          <w:rFonts w:ascii="Times New Roman" w:hAnsi="Times New Roman"/>
          <w:sz w:val="24"/>
          <w:szCs w:val="24"/>
        </w:rPr>
        <w:t>25(1)</w:t>
      </w:r>
      <w:r>
        <w:rPr>
          <w:rFonts w:ascii="Times New Roman" w:hAnsi="Times New Roman"/>
          <w:sz w:val="24"/>
          <w:szCs w:val="24"/>
        </w:rPr>
        <w:t>:</w:t>
      </w:r>
      <w:r w:rsidRPr="0098725B">
        <w:rPr>
          <w:rFonts w:ascii="Times New Roman" w:hAnsi="Times New Roman"/>
          <w:sz w:val="24"/>
          <w:szCs w:val="24"/>
        </w:rPr>
        <w:t xml:space="preserve"> 80-94.</w:t>
      </w:r>
    </w:p>
    <w:p w:rsidR="00D62341" w:rsidRDefault="00D62341" w:rsidP="00D62341">
      <w:pPr>
        <w:autoSpaceDE w:val="0"/>
        <w:autoSpaceDN w:val="0"/>
        <w:adjustRightInd w:val="0"/>
        <w:spacing w:line="240" w:lineRule="auto"/>
        <w:ind w:left="284" w:hanging="284"/>
        <w:jc w:val="both"/>
        <w:rPr>
          <w:rFonts w:ascii="Times New Roman" w:hAnsi="Times New Roman"/>
          <w:sz w:val="24"/>
          <w:szCs w:val="24"/>
        </w:rPr>
      </w:pPr>
      <w:r w:rsidRPr="00D62341">
        <w:rPr>
          <w:rFonts w:ascii="Times New Roman" w:hAnsi="Times New Roman"/>
          <w:sz w:val="24"/>
          <w:szCs w:val="24"/>
        </w:rPr>
        <w:t>Huang, X., M. Liu, and K. Shiomi, 2007.</w:t>
      </w:r>
      <w:r w:rsidRPr="001E2DEA">
        <w:rPr>
          <w:rFonts w:ascii="Times New Roman" w:hAnsi="Times New Roman"/>
          <w:sz w:val="24"/>
          <w:szCs w:val="24"/>
        </w:rPr>
        <w:t xml:space="preserve"> An analysis of the relationships between teacher efficacy, teacher self-esteem and orientations to seeking help. Social Behavior and Personality</w:t>
      </w:r>
      <w:r>
        <w:rPr>
          <w:rFonts w:ascii="Times New Roman" w:hAnsi="Times New Roman"/>
          <w:sz w:val="24"/>
          <w:szCs w:val="24"/>
        </w:rPr>
        <w:t>.</w:t>
      </w:r>
      <w:r w:rsidRPr="001E2DEA">
        <w:rPr>
          <w:rFonts w:ascii="Times New Roman" w:hAnsi="Times New Roman"/>
          <w:sz w:val="24"/>
          <w:szCs w:val="24"/>
        </w:rPr>
        <w:t>, 35 (5)</w:t>
      </w:r>
      <w:r>
        <w:rPr>
          <w:rFonts w:ascii="Times New Roman" w:hAnsi="Times New Roman"/>
          <w:sz w:val="24"/>
          <w:szCs w:val="24"/>
        </w:rPr>
        <w:t>:</w:t>
      </w:r>
      <w:r w:rsidRPr="001E2DEA">
        <w:rPr>
          <w:rFonts w:ascii="Times New Roman" w:hAnsi="Times New Roman"/>
          <w:sz w:val="24"/>
          <w:szCs w:val="24"/>
        </w:rPr>
        <w:t xml:space="preserve"> 707-716.</w:t>
      </w:r>
    </w:p>
    <w:p w:rsidR="00D62341" w:rsidRPr="0098725B" w:rsidRDefault="00D62341" w:rsidP="00D62341">
      <w:pPr>
        <w:autoSpaceDE w:val="0"/>
        <w:autoSpaceDN w:val="0"/>
        <w:adjustRightInd w:val="0"/>
        <w:spacing w:line="240" w:lineRule="auto"/>
        <w:ind w:left="284" w:hanging="284"/>
        <w:jc w:val="both"/>
        <w:rPr>
          <w:rFonts w:ascii="Times New Roman" w:hAnsi="Times New Roman"/>
          <w:sz w:val="24"/>
          <w:szCs w:val="24"/>
        </w:rPr>
      </w:pPr>
      <w:r w:rsidRPr="00D62341">
        <w:rPr>
          <w:rFonts w:ascii="Times New Roman" w:hAnsi="Times New Roman"/>
          <w:sz w:val="24"/>
          <w:szCs w:val="24"/>
        </w:rPr>
        <w:t>Hussain, J., and H. Matlay, 2007</w:t>
      </w:r>
      <w:r w:rsidRPr="0098725B">
        <w:rPr>
          <w:rFonts w:ascii="Times New Roman" w:hAnsi="Times New Roman"/>
          <w:sz w:val="24"/>
          <w:szCs w:val="24"/>
        </w:rPr>
        <w:t xml:space="preserve">. Vocational education and training in small ethnic minority businesses in the UK. </w:t>
      </w:r>
      <w:r w:rsidRPr="00084FFA">
        <w:rPr>
          <w:rFonts w:ascii="Times New Roman" w:hAnsi="Times New Roman"/>
          <w:sz w:val="24"/>
          <w:szCs w:val="24"/>
        </w:rPr>
        <w:t>Education + Training</w:t>
      </w:r>
      <w:r>
        <w:rPr>
          <w:rFonts w:ascii="Times New Roman" w:hAnsi="Times New Roman"/>
          <w:sz w:val="24"/>
          <w:szCs w:val="24"/>
        </w:rPr>
        <w:t>.</w:t>
      </w:r>
      <w:r w:rsidRPr="0098725B">
        <w:rPr>
          <w:rFonts w:ascii="Times New Roman" w:hAnsi="Times New Roman"/>
          <w:sz w:val="24"/>
          <w:szCs w:val="24"/>
        </w:rPr>
        <w:t>, 49 (8/9)</w:t>
      </w:r>
      <w:r>
        <w:rPr>
          <w:rFonts w:ascii="Times New Roman" w:hAnsi="Times New Roman"/>
          <w:sz w:val="24"/>
          <w:szCs w:val="24"/>
        </w:rPr>
        <w:t>:</w:t>
      </w:r>
      <w:r w:rsidRPr="0098725B">
        <w:rPr>
          <w:rFonts w:ascii="Times New Roman" w:hAnsi="Times New Roman"/>
          <w:sz w:val="24"/>
          <w:szCs w:val="24"/>
        </w:rPr>
        <w:t xml:space="preserve"> 671-685.</w:t>
      </w:r>
    </w:p>
    <w:p w:rsidR="00D62341"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t>Matlay, H., 2008</w:t>
      </w:r>
      <w:r w:rsidRPr="0098725B">
        <w:rPr>
          <w:rFonts w:ascii="Times New Roman" w:hAnsi="Times New Roman"/>
          <w:sz w:val="24"/>
          <w:szCs w:val="24"/>
        </w:rPr>
        <w:t xml:space="preserve">. The impact of entrepreneurship education on entrepreneurial outcomes. </w:t>
      </w:r>
      <w:r w:rsidRPr="00084FFA">
        <w:rPr>
          <w:rFonts w:ascii="Times New Roman" w:hAnsi="Times New Roman"/>
          <w:sz w:val="24"/>
          <w:szCs w:val="24"/>
        </w:rPr>
        <w:t>Journal of Small Business and Enterprise Development</w:t>
      </w:r>
      <w:r>
        <w:rPr>
          <w:rFonts w:ascii="Times New Roman" w:hAnsi="Times New Roman"/>
          <w:sz w:val="24"/>
          <w:szCs w:val="24"/>
        </w:rPr>
        <w:t>.</w:t>
      </w:r>
      <w:r w:rsidRPr="0098725B">
        <w:rPr>
          <w:rFonts w:ascii="Times New Roman" w:hAnsi="Times New Roman"/>
          <w:sz w:val="24"/>
          <w:szCs w:val="24"/>
        </w:rPr>
        <w:t>, 15(2)</w:t>
      </w:r>
      <w:r>
        <w:rPr>
          <w:rFonts w:ascii="Times New Roman" w:hAnsi="Times New Roman"/>
          <w:sz w:val="24"/>
          <w:szCs w:val="24"/>
        </w:rPr>
        <w:t>:</w:t>
      </w:r>
      <w:r w:rsidRPr="0098725B">
        <w:rPr>
          <w:rFonts w:ascii="Times New Roman" w:hAnsi="Times New Roman"/>
          <w:sz w:val="24"/>
          <w:szCs w:val="24"/>
        </w:rPr>
        <w:t xml:space="preserve"> 382-396. </w:t>
      </w:r>
    </w:p>
    <w:p w:rsidR="00D62341"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t>Matlay, H., 2001</w:t>
      </w:r>
      <w:r w:rsidRPr="0098725B">
        <w:rPr>
          <w:rFonts w:ascii="Times New Roman" w:hAnsi="Times New Roman"/>
          <w:sz w:val="24"/>
          <w:szCs w:val="24"/>
        </w:rPr>
        <w:t xml:space="preserve">. Entrepreneurial and vocational education and training in central and eastern Europe. </w:t>
      </w:r>
      <w:r w:rsidRPr="00996663">
        <w:rPr>
          <w:rFonts w:ascii="Times New Roman" w:hAnsi="Times New Roman"/>
          <w:sz w:val="24"/>
          <w:szCs w:val="24"/>
        </w:rPr>
        <w:t>Education + Training</w:t>
      </w:r>
      <w:r w:rsidRPr="0098725B">
        <w:rPr>
          <w:rFonts w:ascii="Times New Roman" w:hAnsi="Times New Roman"/>
          <w:sz w:val="24"/>
          <w:szCs w:val="24"/>
        </w:rPr>
        <w:t>.</w:t>
      </w:r>
      <w:r>
        <w:rPr>
          <w:rFonts w:ascii="Times New Roman" w:hAnsi="Times New Roman"/>
          <w:sz w:val="24"/>
          <w:szCs w:val="24"/>
        </w:rPr>
        <w:t>,</w:t>
      </w:r>
      <w:r w:rsidRPr="0098725B">
        <w:rPr>
          <w:rFonts w:ascii="Times New Roman" w:hAnsi="Times New Roman"/>
          <w:sz w:val="24"/>
          <w:szCs w:val="24"/>
        </w:rPr>
        <w:t xml:space="preserve"> 43 (8/9): 395-404.</w:t>
      </w:r>
    </w:p>
    <w:p w:rsidR="00D62341"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t>Oosterbeek, H., M. Praag, and A. Ijsselstein, 2010</w:t>
      </w:r>
      <w:r>
        <w:rPr>
          <w:rFonts w:ascii="Times New Roman" w:hAnsi="Times New Roman"/>
          <w:sz w:val="24"/>
          <w:szCs w:val="24"/>
        </w:rPr>
        <w:t xml:space="preserve">. The impact of entrepreneurship education on entrepreneurship skills and motivation. European Economic Review., 54: 442-454. </w:t>
      </w:r>
    </w:p>
    <w:p w:rsidR="00D62341" w:rsidRDefault="00D62341" w:rsidP="00D62341">
      <w:pPr>
        <w:ind w:left="426" w:hanging="426"/>
        <w:jc w:val="both"/>
        <w:rPr>
          <w:rFonts w:ascii="Times New Roman" w:hAnsi="Times New Roman"/>
          <w:sz w:val="24"/>
          <w:szCs w:val="24"/>
        </w:rPr>
      </w:pPr>
      <w:r w:rsidRPr="00D62341">
        <w:rPr>
          <w:rFonts w:ascii="Times New Roman" w:hAnsi="Times New Roman"/>
          <w:sz w:val="24"/>
          <w:szCs w:val="24"/>
        </w:rPr>
        <w:t>Peltonen, K., 2008.</w:t>
      </w:r>
      <w:r w:rsidRPr="0098725B">
        <w:rPr>
          <w:rFonts w:ascii="Times New Roman" w:hAnsi="Times New Roman"/>
          <w:sz w:val="24"/>
          <w:szCs w:val="24"/>
        </w:rPr>
        <w:t xml:space="preserve"> Can learning in teams help teachers to become more entrepreneurial? The interplay between efficacy perceptions and team support. </w:t>
      </w:r>
      <w:r w:rsidRPr="00996663">
        <w:rPr>
          <w:rFonts w:ascii="Times New Roman" w:hAnsi="Times New Roman"/>
          <w:sz w:val="24"/>
          <w:szCs w:val="24"/>
        </w:rPr>
        <w:t>LTA</w:t>
      </w:r>
      <w:r>
        <w:rPr>
          <w:rFonts w:ascii="Times New Roman" w:hAnsi="Times New Roman"/>
          <w:sz w:val="24"/>
          <w:szCs w:val="24"/>
        </w:rPr>
        <w:t>.</w:t>
      </w:r>
      <w:r w:rsidRPr="0098725B">
        <w:rPr>
          <w:rFonts w:ascii="Times New Roman" w:hAnsi="Times New Roman"/>
          <w:sz w:val="24"/>
          <w:szCs w:val="24"/>
        </w:rPr>
        <w:t xml:space="preserve">, 297-324. </w:t>
      </w:r>
    </w:p>
    <w:p w:rsidR="00D62341" w:rsidRDefault="00D62341" w:rsidP="00D62341">
      <w:pPr>
        <w:ind w:left="426" w:hanging="426"/>
        <w:jc w:val="both"/>
        <w:rPr>
          <w:rFonts w:ascii="Times New Roman" w:hAnsi="Times New Roman"/>
          <w:sz w:val="24"/>
          <w:szCs w:val="24"/>
        </w:rPr>
      </w:pPr>
      <w:r w:rsidRPr="00D62341">
        <w:rPr>
          <w:rFonts w:ascii="Times New Roman" w:hAnsi="Times New Roman"/>
          <w:sz w:val="24"/>
          <w:szCs w:val="24"/>
        </w:rPr>
        <w:t>Pittaway, L., and P. Hannon, 2008</w:t>
      </w:r>
      <w:r w:rsidRPr="0098725B">
        <w:rPr>
          <w:rFonts w:ascii="Times New Roman" w:hAnsi="Times New Roman"/>
          <w:sz w:val="24"/>
          <w:szCs w:val="24"/>
        </w:rPr>
        <w:t xml:space="preserve">. Institutional strategies for developing enterprise education: A review of some concepts and models. </w:t>
      </w:r>
      <w:r w:rsidRPr="00506656">
        <w:rPr>
          <w:rFonts w:ascii="Times New Roman" w:hAnsi="Times New Roman"/>
          <w:sz w:val="24"/>
          <w:szCs w:val="24"/>
        </w:rPr>
        <w:t>Journal of Small Business and Enterprise Development</w:t>
      </w:r>
      <w:r>
        <w:rPr>
          <w:rFonts w:ascii="Times New Roman" w:hAnsi="Times New Roman"/>
          <w:sz w:val="24"/>
          <w:szCs w:val="24"/>
        </w:rPr>
        <w:t>.</w:t>
      </w:r>
      <w:r w:rsidRPr="0098725B">
        <w:rPr>
          <w:rFonts w:ascii="Times New Roman" w:hAnsi="Times New Roman"/>
          <w:sz w:val="24"/>
          <w:szCs w:val="24"/>
        </w:rPr>
        <w:t>, 15(1)</w:t>
      </w:r>
      <w:r>
        <w:rPr>
          <w:rFonts w:ascii="Times New Roman" w:hAnsi="Times New Roman"/>
          <w:sz w:val="24"/>
          <w:szCs w:val="24"/>
        </w:rPr>
        <w:t>:</w:t>
      </w:r>
      <w:r w:rsidRPr="0098725B">
        <w:rPr>
          <w:rFonts w:ascii="Times New Roman" w:hAnsi="Times New Roman"/>
          <w:sz w:val="24"/>
          <w:szCs w:val="24"/>
        </w:rPr>
        <w:t xml:space="preserve"> 202-226.</w:t>
      </w:r>
    </w:p>
    <w:p w:rsidR="00D62341"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t>Pittaway, L., and J. Cope, 2007</w:t>
      </w:r>
      <w:r w:rsidRPr="0098725B">
        <w:rPr>
          <w:rFonts w:ascii="Times New Roman" w:hAnsi="Times New Roman"/>
          <w:sz w:val="24"/>
          <w:szCs w:val="24"/>
        </w:rPr>
        <w:t xml:space="preserve">. Simulating entrepreneurial learning: Integrating experiential and collaborative approaches to learning. </w:t>
      </w:r>
      <w:r w:rsidRPr="00FA49FB">
        <w:rPr>
          <w:rFonts w:ascii="Times New Roman" w:hAnsi="Times New Roman"/>
          <w:iCs/>
          <w:sz w:val="24"/>
          <w:szCs w:val="24"/>
        </w:rPr>
        <w:t>Management Learning</w:t>
      </w:r>
      <w:r>
        <w:rPr>
          <w:rFonts w:ascii="Times New Roman" w:hAnsi="Times New Roman"/>
          <w:iCs/>
          <w:sz w:val="24"/>
          <w:szCs w:val="24"/>
        </w:rPr>
        <w:t>.</w:t>
      </w:r>
      <w:r w:rsidRPr="0098725B">
        <w:rPr>
          <w:rFonts w:ascii="Times New Roman" w:hAnsi="Times New Roman"/>
          <w:i/>
          <w:sz w:val="24"/>
          <w:szCs w:val="24"/>
        </w:rPr>
        <w:t>,</w:t>
      </w:r>
      <w:r w:rsidRPr="0098725B">
        <w:rPr>
          <w:rFonts w:ascii="Times New Roman" w:hAnsi="Times New Roman"/>
          <w:sz w:val="24"/>
          <w:szCs w:val="24"/>
        </w:rPr>
        <w:t xml:space="preserve"> 38(2)</w:t>
      </w:r>
      <w:r>
        <w:rPr>
          <w:rFonts w:ascii="Times New Roman" w:hAnsi="Times New Roman"/>
          <w:sz w:val="24"/>
          <w:szCs w:val="24"/>
        </w:rPr>
        <w:t>:</w:t>
      </w:r>
      <w:r w:rsidRPr="0098725B">
        <w:rPr>
          <w:rFonts w:ascii="Times New Roman" w:hAnsi="Times New Roman"/>
          <w:sz w:val="24"/>
          <w:szCs w:val="24"/>
        </w:rPr>
        <w:t xml:space="preserve"> 211–233.</w:t>
      </w:r>
    </w:p>
    <w:p w:rsidR="00D62341" w:rsidRPr="00E147E6"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lastRenderedPageBreak/>
        <w:t>Robinson, P.B., D.V. Stimpson, J.C. Huefner, and H.K. Hunt, 1991</w:t>
      </w:r>
      <w:r w:rsidRPr="00E147E6">
        <w:rPr>
          <w:rFonts w:ascii="Times New Roman" w:hAnsi="Times New Roman"/>
          <w:sz w:val="24"/>
          <w:szCs w:val="24"/>
        </w:rPr>
        <w:t>. An attitude approach to the</w:t>
      </w:r>
      <w:r>
        <w:rPr>
          <w:rFonts w:ascii="Times New Roman" w:hAnsi="Times New Roman"/>
          <w:sz w:val="24"/>
          <w:szCs w:val="24"/>
        </w:rPr>
        <w:t xml:space="preserve"> </w:t>
      </w:r>
      <w:r w:rsidRPr="00E147E6">
        <w:rPr>
          <w:rFonts w:ascii="Times New Roman" w:hAnsi="Times New Roman"/>
          <w:sz w:val="24"/>
          <w:szCs w:val="24"/>
        </w:rPr>
        <w:t>prediction of entrepreneurship. Entrepreneurship Theory &amp; Practice</w:t>
      </w:r>
      <w:r>
        <w:rPr>
          <w:rFonts w:ascii="Times New Roman" w:hAnsi="Times New Roman"/>
          <w:sz w:val="24"/>
          <w:szCs w:val="24"/>
        </w:rPr>
        <w:t>.</w:t>
      </w:r>
      <w:r w:rsidRPr="00E147E6">
        <w:rPr>
          <w:rFonts w:ascii="Times New Roman" w:hAnsi="Times New Roman"/>
          <w:sz w:val="24"/>
          <w:szCs w:val="24"/>
        </w:rPr>
        <w:t>, 15(4): 13 –30.</w:t>
      </w:r>
    </w:p>
    <w:p w:rsidR="00D62341" w:rsidRPr="00E147E6"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t>Richardson, I., and B. Hynes, 2008</w:t>
      </w:r>
      <w:r w:rsidRPr="00E147E6">
        <w:rPr>
          <w:rFonts w:ascii="Times New Roman" w:hAnsi="Times New Roman"/>
          <w:sz w:val="24"/>
          <w:szCs w:val="24"/>
        </w:rPr>
        <w:t>. Entrepreneurship education: towards an industry sector approach. Education + Training</w:t>
      </w:r>
      <w:r>
        <w:rPr>
          <w:rFonts w:ascii="Times New Roman" w:hAnsi="Times New Roman"/>
          <w:sz w:val="24"/>
          <w:szCs w:val="24"/>
        </w:rPr>
        <w:t>.</w:t>
      </w:r>
      <w:r w:rsidRPr="00E147E6">
        <w:rPr>
          <w:rFonts w:ascii="Times New Roman" w:hAnsi="Times New Roman"/>
          <w:sz w:val="24"/>
          <w:szCs w:val="24"/>
        </w:rPr>
        <w:t>, 50(3)</w:t>
      </w:r>
      <w:r>
        <w:rPr>
          <w:rFonts w:ascii="Times New Roman" w:hAnsi="Times New Roman"/>
          <w:sz w:val="24"/>
          <w:szCs w:val="24"/>
        </w:rPr>
        <w:t>:</w:t>
      </w:r>
      <w:r w:rsidRPr="00E147E6">
        <w:rPr>
          <w:rFonts w:ascii="Times New Roman" w:hAnsi="Times New Roman"/>
          <w:sz w:val="24"/>
          <w:szCs w:val="24"/>
        </w:rPr>
        <w:t xml:space="preserve"> 188-198.</w:t>
      </w:r>
    </w:p>
    <w:p w:rsidR="00D62341"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t>Smith, A.J., L.A. Collins, and P.D. Hannon, 200</w:t>
      </w:r>
      <w:r w:rsidRPr="0098725B">
        <w:rPr>
          <w:rFonts w:ascii="Times New Roman" w:hAnsi="Times New Roman"/>
          <w:sz w:val="24"/>
          <w:szCs w:val="24"/>
        </w:rPr>
        <w:t xml:space="preserve">6. Embedding new entrepreneurship programmes in UK higher education institutions, challenges and considerations. </w:t>
      </w:r>
      <w:r w:rsidRPr="00E147E6">
        <w:rPr>
          <w:rFonts w:ascii="Times New Roman" w:hAnsi="Times New Roman"/>
          <w:sz w:val="24"/>
          <w:szCs w:val="24"/>
        </w:rPr>
        <w:t>Education + Training</w:t>
      </w:r>
      <w:r>
        <w:rPr>
          <w:rFonts w:ascii="Times New Roman" w:hAnsi="Times New Roman"/>
          <w:sz w:val="24"/>
          <w:szCs w:val="24"/>
        </w:rPr>
        <w:t>.</w:t>
      </w:r>
      <w:r w:rsidRPr="00E147E6">
        <w:rPr>
          <w:rFonts w:ascii="Times New Roman" w:hAnsi="Times New Roman"/>
          <w:sz w:val="24"/>
          <w:szCs w:val="24"/>
        </w:rPr>
        <w:t>,</w:t>
      </w:r>
      <w:r w:rsidRPr="0098725B">
        <w:rPr>
          <w:rFonts w:ascii="Times New Roman" w:hAnsi="Times New Roman"/>
          <w:sz w:val="24"/>
          <w:szCs w:val="24"/>
        </w:rPr>
        <w:t xml:space="preserve"> 48(8/9)</w:t>
      </w:r>
      <w:r>
        <w:rPr>
          <w:rFonts w:ascii="Times New Roman" w:hAnsi="Times New Roman"/>
          <w:sz w:val="24"/>
          <w:szCs w:val="24"/>
        </w:rPr>
        <w:t>:</w:t>
      </w:r>
      <w:r w:rsidRPr="0098725B">
        <w:rPr>
          <w:rFonts w:ascii="Times New Roman" w:hAnsi="Times New Roman"/>
          <w:sz w:val="24"/>
          <w:szCs w:val="24"/>
        </w:rPr>
        <w:t xml:space="preserve"> 555-567.</w:t>
      </w:r>
    </w:p>
    <w:p w:rsidR="00D62341"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t>Siwatu, K.O., 2011.</w:t>
      </w:r>
      <w:r w:rsidRPr="00E147E6">
        <w:rPr>
          <w:rFonts w:ascii="Times New Roman" w:hAnsi="Times New Roman"/>
          <w:sz w:val="24"/>
          <w:szCs w:val="24"/>
        </w:rPr>
        <w:t xml:space="preserve"> Preservice teachers’ sense of preparedness and self-efficacy to teach in America’s urban and suburban schools: Does context matter? Teaching and Teacher Education</w:t>
      </w:r>
      <w:r>
        <w:rPr>
          <w:rFonts w:ascii="Times New Roman" w:hAnsi="Times New Roman"/>
          <w:sz w:val="24"/>
          <w:szCs w:val="24"/>
        </w:rPr>
        <w:t>.</w:t>
      </w:r>
      <w:r w:rsidRPr="00E147E6">
        <w:rPr>
          <w:rFonts w:ascii="Times New Roman" w:hAnsi="Times New Roman"/>
          <w:sz w:val="24"/>
          <w:szCs w:val="24"/>
        </w:rPr>
        <w:t>, 27</w:t>
      </w:r>
      <w:r>
        <w:rPr>
          <w:rFonts w:ascii="Times New Roman" w:hAnsi="Times New Roman"/>
          <w:sz w:val="24"/>
          <w:szCs w:val="24"/>
        </w:rPr>
        <w:t>:</w:t>
      </w:r>
      <w:r w:rsidRPr="00E147E6">
        <w:rPr>
          <w:rFonts w:ascii="Times New Roman" w:hAnsi="Times New Roman"/>
          <w:sz w:val="24"/>
          <w:szCs w:val="24"/>
        </w:rPr>
        <w:t xml:space="preserve"> 357-365. </w:t>
      </w:r>
    </w:p>
    <w:p w:rsidR="00D62341" w:rsidRPr="00E147E6" w:rsidRDefault="00D62341" w:rsidP="00D62341">
      <w:pPr>
        <w:spacing w:line="240" w:lineRule="auto"/>
        <w:ind w:left="426" w:hanging="426"/>
        <w:jc w:val="both"/>
        <w:rPr>
          <w:rFonts w:ascii="Times New Roman" w:hAnsi="Times New Roman"/>
          <w:sz w:val="24"/>
          <w:szCs w:val="24"/>
        </w:rPr>
      </w:pPr>
    </w:p>
    <w:p w:rsidR="00D62341"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t>Tschannen-Moran, M., and D. Johnson, 2011</w:t>
      </w:r>
      <w:r w:rsidRPr="00E147E6">
        <w:rPr>
          <w:rFonts w:ascii="Times New Roman" w:hAnsi="Times New Roman"/>
          <w:sz w:val="24"/>
          <w:szCs w:val="24"/>
        </w:rPr>
        <w:t>. Exploring literacy teachers’ self-efficacy beliefs: Potential sources at play. Teaching and Teacher Education</w:t>
      </w:r>
      <w:r>
        <w:rPr>
          <w:rFonts w:ascii="Times New Roman" w:hAnsi="Times New Roman"/>
          <w:sz w:val="24"/>
          <w:szCs w:val="24"/>
        </w:rPr>
        <w:t>.</w:t>
      </w:r>
      <w:r w:rsidRPr="00E147E6">
        <w:rPr>
          <w:rFonts w:ascii="Times New Roman" w:hAnsi="Times New Roman"/>
          <w:sz w:val="24"/>
          <w:szCs w:val="24"/>
        </w:rPr>
        <w:t>, 27</w:t>
      </w:r>
      <w:r>
        <w:rPr>
          <w:rFonts w:ascii="Times New Roman" w:hAnsi="Times New Roman"/>
          <w:sz w:val="24"/>
          <w:szCs w:val="24"/>
        </w:rPr>
        <w:t>:</w:t>
      </w:r>
      <w:r w:rsidRPr="00E147E6">
        <w:rPr>
          <w:rFonts w:ascii="Times New Roman" w:hAnsi="Times New Roman"/>
          <w:sz w:val="24"/>
          <w:szCs w:val="24"/>
        </w:rPr>
        <w:t xml:space="preserve"> 751-761. </w:t>
      </w:r>
    </w:p>
    <w:p w:rsidR="00D62341"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t>Tschannen-Moran, M., and A.W. Hoy, 2007</w:t>
      </w:r>
      <w:r w:rsidRPr="00E147E6">
        <w:rPr>
          <w:rFonts w:ascii="Times New Roman" w:hAnsi="Times New Roman"/>
          <w:sz w:val="24"/>
          <w:szCs w:val="24"/>
        </w:rPr>
        <w:t>. The differential antecedents of self-efficacy beliefs of novice and experienced teachers. Teaching and Teacher Education</w:t>
      </w:r>
      <w:r>
        <w:rPr>
          <w:rFonts w:ascii="Times New Roman" w:hAnsi="Times New Roman"/>
          <w:sz w:val="24"/>
          <w:szCs w:val="24"/>
        </w:rPr>
        <w:t>.</w:t>
      </w:r>
      <w:r w:rsidRPr="00E147E6">
        <w:rPr>
          <w:rFonts w:ascii="Times New Roman" w:hAnsi="Times New Roman"/>
          <w:sz w:val="24"/>
          <w:szCs w:val="24"/>
        </w:rPr>
        <w:t>, 23</w:t>
      </w:r>
      <w:r>
        <w:rPr>
          <w:rFonts w:ascii="Times New Roman" w:hAnsi="Times New Roman"/>
          <w:sz w:val="24"/>
          <w:szCs w:val="24"/>
        </w:rPr>
        <w:t>:</w:t>
      </w:r>
      <w:r w:rsidRPr="00E147E6">
        <w:rPr>
          <w:rFonts w:ascii="Times New Roman" w:hAnsi="Times New Roman"/>
          <w:sz w:val="24"/>
          <w:szCs w:val="24"/>
        </w:rPr>
        <w:t xml:space="preserve"> 944–956. </w:t>
      </w:r>
    </w:p>
    <w:p w:rsidR="00D62341"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t>Tschannen-Moran, M., and A. W. Hoy, 2001</w:t>
      </w:r>
      <w:r w:rsidRPr="00E147E6">
        <w:rPr>
          <w:rFonts w:ascii="Times New Roman" w:hAnsi="Times New Roman"/>
          <w:sz w:val="24"/>
          <w:szCs w:val="24"/>
        </w:rPr>
        <w:t>. Teacher efficacy: Capturing an elusive construct. Teaching and Teacher Education</w:t>
      </w:r>
      <w:r>
        <w:rPr>
          <w:rFonts w:ascii="Times New Roman" w:hAnsi="Times New Roman"/>
          <w:sz w:val="24"/>
          <w:szCs w:val="24"/>
        </w:rPr>
        <w:t>.</w:t>
      </w:r>
      <w:r w:rsidRPr="00E147E6">
        <w:rPr>
          <w:rFonts w:ascii="Times New Roman" w:hAnsi="Times New Roman"/>
          <w:sz w:val="24"/>
          <w:szCs w:val="24"/>
        </w:rPr>
        <w:t>, 17(17)</w:t>
      </w:r>
      <w:r>
        <w:rPr>
          <w:rFonts w:ascii="Times New Roman" w:hAnsi="Times New Roman"/>
          <w:sz w:val="24"/>
          <w:szCs w:val="24"/>
        </w:rPr>
        <w:t>:</w:t>
      </w:r>
      <w:r w:rsidRPr="00E147E6">
        <w:rPr>
          <w:rFonts w:ascii="Times New Roman" w:hAnsi="Times New Roman"/>
          <w:sz w:val="24"/>
          <w:szCs w:val="24"/>
        </w:rPr>
        <w:t xml:space="preserve"> 783-805. </w:t>
      </w:r>
    </w:p>
    <w:p w:rsidR="00D62341"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t>Tschannen-Moran, M., A. Woolfolk Hoy, and W.K. Hoy, 1998.</w:t>
      </w:r>
      <w:r w:rsidRPr="00E147E6">
        <w:rPr>
          <w:rFonts w:ascii="Times New Roman" w:hAnsi="Times New Roman"/>
          <w:sz w:val="24"/>
          <w:szCs w:val="24"/>
        </w:rPr>
        <w:t xml:space="preserve"> Teacher efficacy: Its meaning and measure. Review of Educational Research</w:t>
      </w:r>
      <w:r>
        <w:rPr>
          <w:rFonts w:ascii="Times New Roman" w:hAnsi="Times New Roman"/>
          <w:sz w:val="24"/>
          <w:szCs w:val="24"/>
        </w:rPr>
        <w:t>.</w:t>
      </w:r>
      <w:r w:rsidRPr="00E147E6">
        <w:rPr>
          <w:rFonts w:ascii="Times New Roman" w:hAnsi="Times New Roman"/>
          <w:sz w:val="24"/>
          <w:szCs w:val="24"/>
        </w:rPr>
        <w:t>, 68</w:t>
      </w:r>
      <w:r>
        <w:rPr>
          <w:rFonts w:ascii="Times New Roman" w:hAnsi="Times New Roman"/>
          <w:sz w:val="24"/>
          <w:szCs w:val="24"/>
        </w:rPr>
        <w:t>:</w:t>
      </w:r>
      <w:r w:rsidRPr="00E147E6">
        <w:rPr>
          <w:rFonts w:ascii="Times New Roman" w:hAnsi="Times New Roman"/>
          <w:sz w:val="24"/>
          <w:szCs w:val="24"/>
        </w:rPr>
        <w:t xml:space="preserve"> 202-248.</w:t>
      </w:r>
    </w:p>
    <w:p w:rsidR="00D62341" w:rsidRPr="00E147E6"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t>Van Wyk, R., and A.B. Boshoff, 2004</w:t>
      </w:r>
      <w:r w:rsidRPr="00E147E6">
        <w:rPr>
          <w:rFonts w:ascii="Times New Roman" w:hAnsi="Times New Roman"/>
          <w:sz w:val="24"/>
          <w:szCs w:val="24"/>
        </w:rPr>
        <w:t>. Entrepreneurial attitudes: A distinction between two professional</w:t>
      </w:r>
      <w:r>
        <w:rPr>
          <w:rFonts w:ascii="Times New Roman" w:hAnsi="Times New Roman"/>
          <w:sz w:val="24"/>
          <w:szCs w:val="24"/>
        </w:rPr>
        <w:t xml:space="preserve"> </w:t>
      </w:r>
      <w:r w:rsidRPr="00E147E6">
        <w:rPr>
          <w:rFonts w:ascii="Times New Roman" w:hAnsi="Times New Roman"/>
          <w:sz w:val="24"/>
          <w:szCs w:val="24"/>
        </w:rPr>
        <w:t>groups. S.Afr.J.Bus.Manage.</w:t>
      </w:r>
      <w:r>
        <w:rPr>
          <w:rFonts w:ascii="Times New Roman" w:hAnsi="Times New Roman"/>
          <w:sz w:val="24"/>
          <w:szCs w:val="24"/>
        </w:rPr>
        <w:t>,</w:t>
      </w:r>
      <w:r w:rsidRPr="00E147E6">
        <w:rPr>
          <w:rFonts w:ascii="Times New Roman" w:hAnsi="Times New Roman"/>
          <w:sz w:val="24"/>
          <w:szCs w:val="24"/>
        </w:rPr>
        <w:t xml:space="preserve"> 35(2): 33-38. </w:t>
      </w:r>
    </w:p>
    <w:p w:rsidR="00D62341"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t>Wah, W.K., 2007</w:t>
      </w:r>
      <w:r w:rsidRPr="0098725B">
        <w:rPr>
          <w:rFonts w:ascii="Times New Roman" w:hAnsi="Times New Roman"/>
          <w:sz w:val="24"/>
          <w:szCs w:val="24"/>
        </w:rPr>
        <w:t xml:space="preserve">. </w:t>
      </w:r>
      <w:r w:rsidRPr="00AB222D">
        <w:rPr>
          <w:rFonts w:ascii="Times New Roman" w:hAnsi="Times New Roman"/>
          <w:i/>
          <w:iCs/>
          <w:sz w:val="24"/>
          <w:szCs w:val="24"/>
        </w:rPr>
        <w:t>Sources of influence on teacher self-Efficacy among preservice teachers</w:t>
      </w:r>
      <w:r w:rsidRPr="0098725B">
        <w:rPr>
          <w:rFonts w:ascii="Times New Roman" w:hAnsi="Times New Roman"/>
          <w:sz w:val="24"/>
          <w:szCs w:val="24"/>
        </w:rPr>
        <w:t xml:space="preserve">. </w:t>
      </w:r>
      <w:r w:rsidRPr="00E147E6">
        <w:rPr>
          <w:rFonts w:ascii="Times New Roman" w:hAnsi="Times New Roman"/>
          <w:sz w:val="24"/>
          <w:szCs w:val="24"/>
        </w:rPr>
        <w:t xml:space="preserve">Seminar Penyelidikan Pendidikan, Institut Perguruan Batu Lintang Tahun, Malaysia. 1-17. </w:t>
      </w:r>
    </w:p>
    <w:p w:rsidR="00D62341" w:rsidRPr="00E147E6" w:rsidRDefault="00D62341" w:rsidP="00D62341">
      <w:pPr>
        <w:spacing w:line="240" w:lineRule="auto"/>
        <w:ind w:left="426" w:hanging="426"/>
        <w:jc w:val="both"/>
        <w:rPr>
          <w:rFonts w:ascii="Times New Roman" w:hAnsi="Times New Roman"/>
          <w:sz w:val="24"/>
          <w:szCs w:val="24"/>
        </w:rPr>
      </w:pPr>
      <w:r w:rsidRPr="00D62341">
        <w:rPr>
          <w:rFonts w:ascii="Times New Roman" w:hAnsi="Times New Roman"/>
          <w:sz w:val="24"/>
          <w:szCs w:val="24"/>
        </w:rPr>
        <w:t>Zhao, H., S.E. Seibert, and G.E. Hills, 2005</w:t>
      </w:r>
      <w:r w:rsidRPr="00E147E6">
        <w:rPr>
          <w:rFonts w:ascii="Times New Roman" w:hAnsi="Times New Roman"/>
          <w:sz w:val="24"/>
          <w:szCs w:val="24"/>
        </w:rPr>
        <w:t>. The mediating role of self-efficacy in the development of entrepreneurial intentions. Journal of Applied Psychology</w:t>
      </w:r>
      <w:r>
        <w:rPr>
          <w:rFonts w:ascii="Times New Roman" w:hAnsi="Times New Roman"/>
          <w:sz w:val="24"/>
          <w:szCs w:val="24"/>
        </w:rPr>
        <w:t>.</w:t>
      </w:r>
      <w:r w:rsidRPr="00E147E6">
        <w:rPr>
          <w:rFonts w:ascii="Times New Roman" w:hAnsi="Times New Roman"/>
          <w:sz w:val="24"/>
          <w:szCs w:val="24"/>
        </w:rPr>
        <w:t>, 90(6)</w:t>
      </w:r>
      <w:r>
        <w:rPr>
          <w:rFonts w:ascii="Times New Roman" w:hAnsi="Times New Roman"/>
          <w:sz w:val="24"/>
          <w:szCs w:val="24"/>
        </w:rPr>
        <w:t>:</w:t>
      </w:r>
      <w:r w:rsidRPr="00E147E6">
        <w:rPr>
          <w:rFonts w:ascii="Times New Roman" w:hAnsi="Times New Roman"/>
          <w:sz w:val="24"/>
          <w:szCs w:val="24"/>
        </w:rPr>
        <w:t xml:space="preserve"> 1265–1272. </w:t>
      </w:r>
    </w:p>
    <w:p w:rsidR="00D62341" w:rsidRDefault="00D62341" w:rsidP="00D62341">
      <w:pPr>
        <w:spacing w:line="240" w:lineRule="auto"/>
        <w:ind w:left="426" w:hanging="426"/>
        <w:jc w:val="both"/>
        <w:rPr>
          <w:rFonts w:ascii="Times New Roman" w:hAnsi="Times New Roman"/>
          <w:sz w:val="24"/>
          <w:szCs w:val="24"/>
        </w:rPr>
      </w:pPr>
      <w:r w:rsidRPr="00BD3195">
        <w:rPr>
          <w:rFonts w:ascii="Times New Roman" w:hAnsi="Times New Roman"/>
          <w:sz w:val="24"/>
          <w:szCs w:val="24"/>
        </w:rPr>
        <w:t>Pihie., Z.A.L. and A. Bagheri, 2011</w:t>
      </w:r>
      <w:r w:rsidRPr="00E147E6">
        <w:rPr>
          <w:rFonts w:ascii="Times New Roman" w:hAnsi="Times New Roman"/>
          <w:sz w:val="24"/>
          <w:szCs w:val="24"/>
        </w:rPr>
        <w:t>. Malay secondary school students’ entrepreneurial attitude and entrepreneurial self-efficacy: A descriptive Study. Journal of Applied Science</w:t>
      </w:r>
      <w:r>
        <w:rPr>
          <w:rFonts w:ascii="Times New Roman" w:hAnsi="Times New Roman"/>
          <w:sz w:val="24"/>
          <w:szCs w:val="24"/>
        </w:rPr>
        <w:t>.</w:t>
      </w:r>
      <w:r w:rsidRPr="00E147E6">
        <w:rPr>
          <w:rFonts w:ascii="Times New Roman" w:hAnsi="Times New Roman"/>
          <w:sz w:val="24"/>
          <w:szCs w:val="24"/>
        </w:rPr>
        <w:t>, 11(2)</w:t>
      </w:r>
      <w:r>
        <w:rPr>
          <w:rFonts w:ascii="Times New Roman" w:hAnsi="Times New Roman"/>
          <w:sz w:val="24"/>
          <w:szCs w:val="24"/>
        </w:rPr>
        <w:t>:</w:t>
      </w:r>
      <w:r w:rsidRPr="00E147E6">
        <w:rPr>
          <w:rFonts w:ascii="Times New Roman" w:hAnsi="Times New Roman"/>
          <w:sz w:val="24"/>
          <w:szCs w:val="24"/>
        </w:rPr>
        <w:t xml:space="preserve"> 316-322. </w:t>
      </w:r>
    </w:p>
    <w:p w:rsidR="00BA3247" w:rsidRPr="00BD3195" w:rsidRDefault="00D62341" w:rsidP="00BD3195">
      <w:pPr>
        <w:spacing w:line="240" w:lineRule="auto"/>
        <w:ind w:left="426" w:hanging="426"/>
        <w:jc w:val="both"/>
        <w:rPr>
          <w:rFonts w:ascii="Times New Roman" w:hAnsi="Times New Roman"/>
          <w:sz w:val="24"/>
          <w:szCs w:val="24"/>
        </w:rPr>
      </w:pPr>
      <w:r w:rsidRPr="00BD3195">
        <w:rPr>
          <w:rFonts w:ascii="Times New Roman" w:hAnsi="Times New Roman"/>
          <w:sz w:val="24"/>
          <w:szCs w:val="24"/>
        </w:rPr>
        <w:t>Pihie., Z.A.L. and A. Bagheri, 2010.</w:t>
      </w:r>
      <w:r w:rsidRPr="00E147E6">
        <w:rPr>
          <w:rFonts w:ascii="Times New Roman" w:hAnsi="Times New Roman"/>
          <w:sz w:val="24"/>
          <w:szCs w:val="24"/>
        </w:rPr>
        <w:t xml:space="preserve"> Entrepreneurial Attitude and Entrepreneurial Efficacy of Technical Secondary School Students. Journal of Vocational Education &amp; Training</w:t>
      </w:r>
      <w:r>
        <w:rPr>
          <w:rFonts w:ascii="Times New Roman" w:hAnsi="Times New Roman"/>
          <w:sz w:val="24"/>
          <w:szCs w:val="24"/>
        </w:rPr>
        <w:t>.</w:t>
      </w:r>
      <w:r w:rsidRPr="00E147E6">
        <w:rPr>
          <w:rFonts w:ascii="Times New Roman" w:hAnsi="Times New Roman"/>
          <w:sz w:val="24"/>
          <w:szCs w:val="24"/>
        </w:rPr>
        <w:t>, 62(3)</w:t>
      </w:r>
      <w:r>
        <w:rPr>
          <w:rFonts w:ascii="Times New Roman" w:hAnsi="Times New Roman"/>
          <w:sz w:val="24"/>
          <w:szCs w:val="24"/>
        </w:rPr>
        <w:t>:</w:t>
      </w:r>
      <w:r w:rsidRPr="00E147E6">
        <w:rPr>
          <w:rFonts w:ascii="Times New Roman" w:hAnsi="Times New Roman"/>
          <w:sz w:val="24"/>
          <w:szCs w:val="24"/>
        </w:rPr>
        <w:t xml:space="preserve"> 351-366.</w:t>
      </w:r>
    </w:p>
    <w:sectPr w:rsidR="00BA3247" w:rsidRPr="00BD3195" w:rsidSect="00BD3195">
      <w:footerReference w:type="default" r:id="rId6"/>
      <w:pgSz w:w="12240" w:h="15840"/>
      <w:pgMar w:top="1584" w:right="1728" w:bottom="158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C0A" w:rsidRDefault="00E22C0A" w:rsidP="00BD3195">
      <w:pPr>
        <w:spacing w:after="0" w:line="240" w:lineRule="auto"/>
      </w:pPr>
      <w:r>
        <w:separator/>
      </w:r>
    </w:p>
  </w:endnote>
  <w:endnote w:type="continuationSeparator" w:id="1">
    <w:p w:rsidR="00E22C0A" w:rsidRDefault="00E22C0A" w:rsidP="00BD3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5677"/>
      <w:docPartObj>
        <w:docPartGallery w:val="Page Numbers (Bottom of Page)"/>
        <w:docPartUnique/>
      </w:docPartObj>
    </w:sdtPr>
    <w:sdtContent>
      <w:p w:rsidR="00BD3195" w:rsidRDefault="00BD3195">
        <w:pPr>
          <w:pStyle w:val="Footer"/>
          <w:jc w:val="center"/>
        </w:pPr>
        <w:fldSimple w:instr=" PAGE   \* MERGEFORMAT ">
          <w:r>
            <w:rPr>
              <w:noProof/>
            </w:rPr>
            <w:t>1</w:t>
          </w:r>
        </w:fldSimple>
      </w:p>
    </w:sdtContent>
  </w:sdt>
  <w:p w:rsidR="00BD3195" w:rsidRDefault="00BD3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C0A" w:rsidRDefault="00E22C0A" w:rsidP="00BD3195">
      <w:pPr>
        <w:spacing w:after="0" w:line="240" w:lineRule="auto"/>
      </w:pPr>
      <w:r>
        <w:separator/>
      </w:r>
    </w:p>
  </w:footnote>
  <w:footnote w:type="continuationSeparator" w:id="1">
    <w:p w:rsidR="00E22C0A" w:rsidRDefault="00E22C0A" w:rsidP="00BD31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82BC3"/>
    <w:rsid w:val="001F7B73"/>
    <w:rsid w:val="002F35EB"/>
    <w:rsid w:val="0044648A"/>
    <w:rsid w:val="0047745B"/>
    <w:rsid w:val="004C3401"/>
    <w:rsid w:val="00682BC3"/>
    <w:rsid w:val="00A15562"/>
    <w:rsid w:val="00B034D0"/>
    <w:rsid w:val="00B064E1"/>
    <w:rsid w:val="00BA3247"/>
    <w:rsid w:val="00BD3195"/>
    <w:rsid w:val="00C158BB"/>
    <w:rsid w:val="00C331D9"/>
    <w:rsid w:val="00C568D7"/>
    <w:rsid w:val="00D62341"/>
    <w:rsid w:val="00E22C0A"/>
    <w:rsid w:val="00E415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568D7"/>
    <w:rPr>
      <w:color w:val="0000FF"/>
      <w:u w:val="single"/>
    </w:rPr>
  </w:style>
  <w:style w:type="character" w:styleId="Strong">
    <w:name w:val="Strong"/>
    <w:basedOn w:val="DefaultParagraphFont"/>
    <w:uiPriority w:val="22"/>
    <w:qFormat/>
    <w:rsid w:val="00D62341"/>
    <w:rPr>
      <w:b/>
      <w:bCs/>
    </w:rPr>
  </w:style>
  <w:style w:type="character" w:styleId="Emphasis">
    <w:name w:val="Emphasis"/>
    <w:basedOn w:val="DefaultParagraphFont"/>
    <w:uiPriority w:val="20"/>
    <w:qFormat/>
    <w:rsid w:val="00D62341"/>
    <w:rPr>
      <w:i/>
      <w:iCs/>
    </w:rPr>
  </w:style>
  <w:style w:type="paragraph" w:styleId="Header">
    <w:name w:val="header"/>
    <w:basedOn w:val="Normal"/>
    <w:link w:val="HeaderChar"/>
    <w:uiPriority w:val="99"/>
    <w:semiHidden/>
    <w:unhideWhenUsed/>
    <w:rsid w:val="00BD31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3195"/>
  </w:style>
  <w:style w:type="paragraph" w:styleId="Footer">
    <w:name w:val="footer"/>
    <w:basedOn w:val="Normal"/>
    <w:link w:val="FooterChar"/>
    <w:uiPriority w:val="99"/>
    <w:unhideWhenUsed/>
    <w:rsid w:val="00BD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1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Mansoori</dc:creator>
  <cp:lastModifiedBy>Mansoori</cp:lastModifiedBy>
  <cp:revision>4</cp:revision>
  <dcterms:created xsi:type="dcterms:W3CDTF">2011-10-27T07:47:00Z</dcterms:created>
  <dcterms:modified xsi:type="dcterms:W3CDTF">2011-10-27T09:58:00Z</dcterms:modified>
</cp:coreProperties>
</file>