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7C" w:rsidRPr="00AE2698" w:rsidRDefault="00FA573B" w:rsidP="00C2557C">
      <w:pPr>
        <w:autoSpaceDE w:val="0"/>
        <w:autoSpaceDN w:val="0"/>
        <w:adjustRightInd w:val="0"/>
        <w:rPr>
          <w:rFonts w:asciiTheme="majorBidi" w:eastAsiaTheme="minorHAnsi" w:hAnsiTheme="majorBidi" w:cstheme="majorBidi"/>
          <w:lang w:eastAsia="en-US"/>
        </w:rPr>
      </w:pPr>
      <w:r w:rsidRPr="00AE2698">
        <w:rPr>
          <w:rFonts w:asciiTheme="majorBidi" w:eastAsiaTheme="minorHAnsi" w:hAnsiTheme="majorBidi" w:cstheme="majorBidi"/>
          <w:lang w:eastAsia="en-US"/>
        </w:rPr>
        <w:t xml:space="preserve">Afsaneh Bagheri </w:t>
      </w:r>
    </w:p>
    <w:p w:rsidR="00FA573B" w:rsidRPr="00AE2698" w:rsidRDefault="00FA573B" w:rsidP="00C2557C">
      <w:pPr>
        <w:autoSpaceDE w:val="0"/>
        <w:autoSpaceDN w:val="0"/>
        <w:adjustRightInd w:val="0"/>
        <w:rPr>
          <w:rFonts w:asciiTheme="majorBidi" w:eastAsiaTheme="minorHAnsi" w:hAnsiTheme="majorBidi" w:cstheme="majorBidi"/>
          <w:lang w:eastAsia="en-US"/>
        </w:rPr>
      </w:pPr>
    </w:p>
    <w:p w:rsidR="00C2557C" w:rsidRPr="00AE2698" w:rsidRDefault="00C2557C" w:rsidP="002A1528">
      <w:pPr>
        <w:autoSpaceDE w:val="0"/>
        <w:autoSpaceDN w:val="0"/>
        <w:adjustRightInd w:val="0"/>
        <w:jc w:val="center"/>
        <w:rPr>
          <w:rFonts w:asciiTheme="majorBidi" w:eastAsiaTheme="minorHAnsi" w:hAnsiTheme="majorBidi" w:cstheme="majorBidi"/>
          <w:lang w:eastAsia="en-US"/>
        </w:rPr>
      </w:pPr>
      <w:r w:rsidRPr="00AE2698">
        <w:rPr>
          <w:rFonts w:asciiTheme="majorBidi" w:eastAsiaTheme="minorHAnsi" w:hAnsiTheme="majorBidi" w:cstheme="majorBidi"/>
          <w:b/>
          <w:bCs/>
          <w:lang w:eastAsia="en-US"/>
        </w:rPr>
        <w:t>Personal Information</w:t>
      </w:r>
      <w:r w:rsidRPr="00AE2698">
        <w:rPr>
          <w:rFonts w:asciiTheme="majorBidi" w:eastAsiaTheme="minorHAnsi" w:hAnsiTheme="majorBidi" w:cstheme="majorBidi"/>
          <w:lang w:eastAsia="en-US"/>
        </w:rPr>
        <w:t>:</w:t>
      </w:r>
    </w:p>
    <w:p w:rsidR="000D387D" w:rsidRPr="00AE2698" w:rsidRDefault="000D387D" w:rsidP="00FA573B">
      <w:pPr>
        <w:autoSpaceDE w:val="0"/>
        <w:autoSpaceDN w:val="0"/>
        <w:adjustRightInd w:val="0"/>
        <w:rPr>
          <w:rFonts w:asciiTheme="majorBidi" w:eastAsiaTheme="minorHAnsi" w:hAnsiTheme="majorBidi" w:cstheme="majorBidi"/>
          <w:b/>
          <w:bCs/>
          <w:lang w:eastAsia="en-US"/>
        </w:rPr>
      </w:pPr>
    </w:p>
    <w:p w:rsidR="00C2557C" w:rsidRPr="00AE2698" w:rsidRDefault="00C2557C" w:rsidP="00CF1CE4">
      <w:pPr>
        <w:autoSpaceDE w:val="0"/>
        <w:autoSpaceDN w:val="0"/>
        <w:adjustRightInd w:val="0"/>
        <w:jc w:val="both"/>
        <w:rPr>
          <w:rFonts w:asciiTheme="majorBidi" w:eastAsiaTheme="minorHAnsi" w:hAnsiTheme="majorBidi" w:cstheme="majorBidi"/>
          <w:lang w:eastAsia="en-US"/>
        </w:rPr>
      </w:pPr>
      <w:r w:rsidRPr="00AE2698">
        <w:rPr>
          <w:rFonts w:asciiTheme="majorBidi" w:eastAsiaTheme="minorHAnsi" w:hAnsiTheme="majorBidi" w:cstheme="majorBidi"/>
          <w:b/>
          <w:bCs/>
          <w:lang w:eastAsia="en-US"/>
        </w:rPr>
        <w:t>Education</w:t>
      </w:r>
      <w:r w:rsidRPr="00AE2698">
        <w:rPr>
          <w:rFonts w:asciiTheme="majorBidi" w:eastAsiaTheme="minorHAnsi" w:hAnsiTheme="majorBidi" w:cstheme="majorBidi"/>
          <w:lang w:eastAsia="en-US"/>
        </w:rPr>
        <w:t xml:space="preserve">: Ph.D. </w:t>
      </w:r>
      <w:r w:rsidR="00FA573B" w:rsidRPr="00AE2698">
        <w:rPr>
          <w:rFonts w:asciiTheme="majorBidi" w:eastAsiaTheme="minorHAnsi" w:hAnsiTheme="majorBidi" w:cstheme="majorBidi"/>
          <w:lang w:eastAsia="en-US"/>
        </w:rPr>
        <w:t xml:space="preserve">Educational Administration, </w:t>
      </w:r>
      <w:r w:rsidR="00DC158B" w:rsidRPr="00AE2698">
        <w:rPr>
          <w:rFonts w:asciiTheme="majorBidi" w:eastAsiaTheme="minorHAnsi" w:hAnsiTheme="majorBidi" w:cstheme="majorBidi"/>
          <w:lang w:eastAsia="en-US"/>
        </w:rPr>
        <w:t xml:space="preserve">Faculty of Educational Studies, </w:t>
      </w:r>
      <w:r w:rsidR="00FA573B" w:rsidRPr="00AE2698">
        <w:rPr>
          <w:rFonts w:asciiTheme="majorBidi" w:eastAsiaTheme="minorHAnsi" w:hAnsiTheme="majorBidi" w:cstheme="majorBidi"/>
          <w:lang w:eastAsia="en-US"/>
        </w:rPr>
        <w:t>University Putra Malaysia (2007-2011)</w:t>
      </w:r>
      <w:r w:rsidRPr="00AE2698">
        <w:rPr>
          <w:rFonts w:asciiTheme="majorBidi" w:eastAsiaTheme="minorHAnsi" w:hAnsiTheme="majorBidi" w:cstheme="majorBidi"/>
          <w:lang w:eastAsia="en-US"/>
        </w:rPr>
        <w:t xml:space="preserve">; M.S. </w:t>
      </w:r>
      <w:r w:rsidR="001B192C" w:rsidRPr="00AE2698">
        <w:rPr>
          <w:rFonts w:asciiTheme="majorBidi" w:eastAsiaTheme="minorHAnsi" w:hAnsiTheme="majorBidi" w:cstheme="majorBidi"/>
          <w:lang w:eastAsia="en-US"/>
        </w:rPr>
        <w:t>Educational Management</w:t>
      </w:r>
      <w:r w:rsidRPr="00AE2698">
        <w:rPr>
          <w:rFonts w:asciiTheme="majorBidi" w:eastAsiaTheme="minorHAnsi" w:hAnsiTheme="majorBidi" w:cstheme="majorBidi"/>
          <w:lang w:eastAsia="en-US"/>
        </w:rPr>
        <w:t xml:space="preserve">, </w:t>
      </w:r>
      <w:r w:rsidR="0007751A" w:rsidRPr="00AE2698">
        <w:rPr>
          <w:rFonts w:asciiTheme="majorBidi" w:eastAsiaTheme="minorHAnsi" w:hAnsiTheme="majorBidi" w:cstheme="majorBidi"/>
          <w:lang w:eastAsia="en-US"/>
        </w:rPr>
        <w:t>Faculty</w:t>
      </w:r>
      <w:r w:rsidR="00CD3B1D">
        <w:rPr>
          <w:rFonts w:asciiTheme="majorBidi" w:eastAsiaTheme="minorHAnsi" w:hAnsiTheme="majorBidi" w:cstheme="majorBidi"/>
          <w:lang w:val="en-US" w:eastAsia="en-US"/>
        </w:rPr>
        <w:t xml:space="preserve"> of</w:t>
      </w:r>
      <w:r w:rsidR="00CD3B1D">
        <w:rPr>
          <w:rFonts w:asciiTheme="majorBidi" w:eastAsiaTheme="minorHAnsi" w:hAnsiTheme="majorBidi" w:cstheme="majorBidi" w:hint="cs"/>
          <w:rtl/>
          <w:lang w:eastAsia="en-US"/>
        </w:rPr>
        <w:t xml:space="preserve"> </w:t>
      </w:r>
      <w:r w:rsidR="0007751A" w:rsidRPr="00AE2698">
        <w:rPr>
          <w:rFonts w:asciiTheme="majorBidi" w:eastAsiaTheme="minorHAnsi" w:hAnsiTheme="majorBidi" w:cstheme="majorBidi"/>
          <w:lang w:eastAsia="en-US"/>
        </w:rPr>
        <w:t xml:space="preserve"> Education and Psychology, </w:t>
      </w:r>
      <w:r w:rsidR="001B192C" w:rsidRPr="00AE2698">
        <w:rPr>
          <w:rFonts w:asciiTheme="majorBidi" w:eastAsiaTheme="minorHAnsi" w:hAnsiTheme="majorBidi" w:cstheme="majorBidi"/>
          <w:lang w:eastAsia="en-US"/>
        </w:rPr>
        <w:t xml:space="preserve">Alzahra University, </w:t>
      </w:r>
      <w:r w:rsidR="0042725E" w:rsidRPr="00AE2698">
        <w:rPr>
          <w:rFonts w:asciiTheme="majorBidi" w:eastAsiaTheme="minorHAnsi" w:hAnsiTheme="majorBidi" w:cstheme="majorBidi"/>
          <w:lang w:eastAsia="en-US"/>
        </w:rPr>
        <w:t xml:space="preserve">Tehran, </w:t>
      </w:r>
      <w:r w:rsidR="001B192C" w:rsidRPr="00AE2698">
        <w:rPr>
          <w:rFonts w:asciiTheme="majorBidi" w:eastAsiaTheme="minorHAnsi" w:hAnsiTheme="majorBidi" w:cstheme="majorBidi"/>
          <w:lang w:eastAsia="en-US"/>
        </w:rPr>
        <w:t>Iran</w:t>
      </w:r>
      <w:r w:rsidR="0042725E" w:rsidRPr="00AE2698">
        <w:rPr>
          <w:rFonts w:asciiTheme="majorBidi" w:eastAsiaTheme="minorHAnsi" w:hAnsiTheme="majorBidi" w:cstheme="majorBidi"/>
          <w:lang w:eastAsia="en-US"/>
        </w:rPr>
        <w:t xml:space="preserve"> (1997-2000)</w:t>
      </w:r>
      <w:r w:rsidRPr="00AE2698">
        <w:rPr>
          <w:rFonts w:asciiTheme="majorBidi" w:eastAsiaTheme="minorHAnsi" w:hAnsiTheme="majorBidi" w:cstheme="majorBidi"/>
          <w:lang w:eastAsia="en-US"/>
        </w:rPr>
        <w:t>;</w:t>
      </w:r>
      <w:r w:rsidR="00D138C9" w:rsidRPr="00AE2698">
        <w:rPr>
          <w:rFonts w:asciiTheme="majorBidi" w:eastAsiaTheme="minorHAnsi" w:hAnsiTheme="majorBidi" w:cstheme="majorBidi"/>
          <w:lang w:eastAsia="en-US"/>
        </w:rPr>
        <w:t xml:space="preserve"> </w:t>
      </w:r>
      <w:r w:rsidRPr="00AE2698">
        <w:rPr>
          <w:rFonts w:asciiTheme="majorBidi" w:eastAsiaTheme="minorHAnsi" w:hAnsiTheme="majorBidi" w:cstheme="majorBidi"/>
          <w:lang w:eastAsia="en-US"/>
        </w:rPr>
        <w:t>B.A.</w:t>
      </w:r>
      <w:r w:rsidR="00DC158B" w:rsidRPr="00AE2698">
        <w:rPr>
          <w:rFonts w:asciiTheme="majorBidi" w:eastAsiaTheme="minorHAnsi" w:hAnsiTheme="majorBidi" w:cstheme="majorBidi"/>
          <w:lang w:eastAsia="en-US"/>
        </w:rPr>
        <w:t xml:space="preserve"> Teaching English as a Second Language (TESL), </w:t>
      </w:r>
      <w:r w:rsidR="00D138C9" w:rsidRPr="00AE2698">
        <w:rPr>
          <w:rFonts w:asciiTheme="majorBidi" w:eastAsiaTheme="minorHAnsi" w:hAnsiTheme="majorBidi" w:cstheme="majorBidi"/>
          <w:lang w:eastAsia="en-US"/>
        </w:rPr>
        <w:t xml:space="preserve">Faculty of English </w:t>
      </w:r>
      <w:r w:rsidR="00CF1CE4">
        <w:rPr>
          <w:rFonts w:asciiTheme="majorBidi" w:eastAsiaTheme="minorHAnsi" w:hAnsiTheme="majorBidi" w:cstheme="majorBidi"/>
          <w:lang w:eastAsia="en-US"/>
        </w:rPr>
        <w:t>L</w:t>
      </w:r>
      <w:r w:rsidR="00D138C9" w:rsidRPr="00AE2698">
        <w:rPr>
          <w:rFonts w:asciiTheme="majorBidi" w:eastAsiaTheme="minorHAnsi" w:hAnsiTheme="majorBidi" w:cstheme="majorBidi"/>
          <w:lang w:eastAsia="en-US"/>
        </w:rPr>
        <w:t xml:space="preserve">anguage and </w:t>
      </w:r>
      <w:r w:rsidR="00CF1CE4">
        <w:rPr>
          <w:rFonts w:asciiTheme="majorBidi" w:eastAsiaTheme="minorHAnsi" w:hAnsiTheme="majorBidi" w:cstheme="majorBidi"/>
          <w:lang w:eastAsia="en-US"/>
        </w:rPr>
        <w:t>L</w:t>
      </w:r>
      <w:r w:rsidR="00D138C9" w:rsidRPr="00AE2698">
        <w:rPr>
          <w:rFonts w:asciiTheme="majorBidi" w:eastAsiaTheme="minorHAnsi" w:hAnsiTheme="majorBidi" w:cstheme="majorBidi"/>
          <w:lang w:eastAsia="en-US"/>
        </w:rPr>
        <w:t xml:space="preserve">iterature, </w:t>
      </w:r>
      <w:r w:rsidR="00DC158B" w:rsidRPr="00AE2698">
        <w:rPr>
          <w:rFonts w:asciiTheme="majorBidi" w:eastAsiaTheme="minorHAnsi" w:hAnsiTheme="majorBidi" w:cstheme="majorBidi"/>
          <w:lang w:eastAsia="en-US"/>
        </w:rPr>
        <w:t>Alzahra University, Tehran, Iran (</w:t>
      </w:r>
      <w:r w:rsidR="00B61E26" w:rsidRPr="00AE2698">
        <w:rPr>
          <w:rFonts w:asciiTheme="majorBidi" w:eastAsiaTheme="minorHAnsi" w:hAnsiTheme="majorBidi" w:cstheme="majorBidi"/>
          <w:lang w:eastAsia="en-US"/>
        </w:rPr>
        <w:t>1991-</w:t>
      </w:r>
      <w:r w:rsidR="00DC158B" w:rsidRPr="00AE2698">
        <w:rPr>
          <w:rFonts w:asciiTheme="majorBidi" w:eastAsiaTheme="minorHAnsi" w:hAnsiTheme="majorBidi" w:cstheme="majorBidi"/>
          <w:lang w:eastAsia="en-US"/>
        </w:rPr>
        <w:t>199</w:t>
      </w:r>
      <w:r w:rsidR="00B61E26" w:rsidRPr="00AE2698">
        <w:rPr>
          <w:rFonts w:asciiTheme="majorBidi" w:eastAsiaTheme="minorHAnsi" w:hAnsiTheme="majorBidi" w:cstheme="majorBidi"/>
          <w:lang w:eastAsia="en-US"/>
        </w:rPr>
        <w:t>5</w:t>
      </w:r>
      <w:r w:rsidR="00DC158B" w:rsidRPr="00AE2698">
        <w:rPr>
          <w:rFonts w:asciiTheme="majorBidi" w:eastAsiaTheme="minorHAnsi" w:hAnsiTheme="majorBidi" w:cstheme="majorBidi"/>
          <w:lang w:eastAsia="en-US"/>
        </w:rPr>
        <w:t>)</w:t>
      </w:r>
      <w:r w:rsidR="00B61E26" w:rsidRPr="00AE2698">
        <w:rPr>
          <w:rFonts w:asciiTheme="majorBidi" w:eastAsiaTheme="minorHAnsi" w:hAnsiTheme="majorBidi" w:cstheme="majorBidi"/>
          <w:lang w:eastAsia="en-US"/>
        </w:rPr>
        <w:t>.</w:t>
      </w:r>
    </w:p>
    <w:p w:rsidR="00486D53" w:rsidRPr="00AE2698" w:rsidRDefault="00486D53" w:rsidP="00486D53">
      <w:pPr>
        <w:autoSpaceDE w:val="0"/>
        <w:autoSpaceDN w:val="0"/>
        <w:adjustRightInd w:val="0"/>
        <w:rPr>
          <w:rFonts w:asciiTheme="majorBidi" w:eastAsiaTheme="minorHAnsi" w:hAnsiTheme="majorBidi" w:cstheme="majorBidi"/>
          <w:b/>
          <w:bCs/>
          <w:lang w:eastAsia="en-US"/>
        </w:rPr>
      </w:pPr>
    </w:p>
    <w:p w:rsidR="00486D53" w:rsidRPr="00AE2698" w:rsidRDefault="00486D53" w:rsidP="00486D53">
      <w:pPr>
        <w:autoSpaceDE w:val="0"/>
        <w:autoSpaceDN w:val="0"/>
        <w:adjustRightInd w:val="0"/>
        <w:rPr>
          <w:rFonts w:asciiTheme="majorBidi" w:eastAsiaTheme="minorHAnsi" w:hAnsiTheme="majorBidi" w:cstheme="majorBidi"/>
          <w:lang w:eastAsia="en-US"/>
        </w:rPr>
      </w:pPr>
      <w:r w:rsidRPr="00AE2698">
        <w:rPr>
          <w:rFonts w:asciiTheme="majorBidi" w:eastAsiaTheme="minorHAnsi" w:hAnsiTheme="majorBidi" w:cstheme="majorBidi"/>
          <w:b/>
          <w:bCs/>
          <w:lang w:eastAsia="en-US"/>
        </w:rPr>
        <w:t>Email</w:t>
      </w:r>
      <w:r w:rsidRPr="00AE2698">
        <w:rPr>
          <w:rFonts w:asciiTheme="majorBidi" w:eastAsiaTheme="minorHAnsi" w:hAnsiTheme="majorBidi" w:cstheme="majorBidi"/>
          <w:lang w:eastAsia="en-US"/>
        </w:rPr>
        <w:t>: bagheri20052010@hotmail.com</w:t>
      </w:r>
    </w:p>
    <w:p w:rsidR="000D387D" w:rsidRPr="00AE2698" w:rsidRDefault="000D387D" w:rsidP="00B61E26">
      <w:pPr>
        <w:autoSpaceDE w:val="0"/>
        <w:autoSpaceDN w:val="0"/>
        <w:adjustRightInd w:val="0"/>
        <w:rPr>
          <w:rFonts w:asciiTheme="majorBidi" w:eastAsiaTheme="minorHAnsi" w:hAnsiTheme="majorBidi" w:cstheme="majorBidi"/>
          <w:lang w:eastAsia="en-US"/>
        </w:rPr>
      </w:pPr>
    </w:p>
    <w:p w:rsidR="00DA4BBA" w:rsidRPr="00AE2698" w:rsidRDefault="00DA4BBA" w:rsidP="00B61E26">
      <w:pPr>
        <w:autoSpaceDE w:val="0"/>
        <w:autoSpaceDN w:val="0"/>
        <w:adjustRightInd w:val="0"/>
        <w:rPr>
          <w:rFonts w:asciiTheme="majorBidi" w:eastAsiaTheme="minorHAnsi" w:hAnsiTheme="majorBidi" w:cstheme="majorBidi"/>
          <w:lang w:eastAsia="en-US"/>
        </w:rPr>
      </w:pPr>
    </w:p>
    <w:p w:rsidR="00C2557C" w:rsidRPr="00AE2698" w:rsidRDefault="00C2557C" w:rsidP="00C2557C">
      <w:pPr>
        <w:autoSpaceDE w:val="0"/>
        <w:autoSpaceDN w:val="0"/>
        <w:adjustRightInd w:val="0"/>
        <w:rPr>
          <w:rFonts w:asciiTheme="majorBidi" w:eastAsiaTheme="minorHAnsi" w:hAnsiTheme="majorBidi" w:cstheme="majorBidi"/>
          <w:b/>
          <w:bCs/>
          <w:lang w:eastAsia="en-US"/>
        </w:rPr>
      </w:pPr>
      <w:r w:rsidRPr="00AE2698">
        <w:rPr>
          <w:rFonts w:asciiTheme="majorBidi" w:eastAsiaTheme="minorHAnsi" w:hAnsiTheme="majorBidi" w:cstheme="majorBidi"/>
          <w:b/>
          <w:bCs/>
          <w:lang w:eastAsia="en-US"/>
        </w:rPr>
        <w:t>Areas of Professional Interest:</w:t>
      </w:r>
    </w:p>
    <w:p w:rsidR="007927A0" w:rsidRPr="00AE2698" w:rsidRDefault="007927A0" w:rsidP="00C2557C">
      <w:pPr>
        <w:autoSpaceDE w:val="0"/>
        <w:autoSpaceDN w:val="0"/>
        <w:adjustRightInd w:val="0"/>
        <w:rPr>
          <w:rFonts w:asciiTheme="majorBidi" w:eastAsiaTheme="minorHAnsi" w:hAnsiTheme="majorBidi" w:cstheme="majorBidi"/>
          <w:b/>
          <w:bCs/>
          <w:lang w:eastAsia="en-US"/>
        </w:rPr>
      </w:pPr>
    </w:p>
    <w:p w:rsidR="007927A0" w:rsidRPr="00AE2698" w:rsidRDefault="007927A0" w:rsidP="007927A0">
      <w:pPr>
        <w:pStyle w:val="ListParagraph"/>
        <w:numPr>
          <w:ilvl w:val="0"/>
          <w:numId w:val="3"/>
        </w:numPr>
        <w:autoSpaceDE w:val="0"/>
        <w:autoSpaceDN w:val="0"/>
        <w:adjustRightInd w:val="0"/>
        <w:rPr>
          <w:rFonts w:asciiTheme="majorBidi" w:eastAsiaTheme="minorHAnsi" w:hAnsiTheme="majorBidi" w:cstheme="majorBidi"/>
          <w:sz w:val="24"/>
          <w:szCs w:val="24"/>
        </w:rPr>
      </w:pPr>
      <w:r w:rsidRPr="00AE2698">
        <w:rPr>
          <w:rFonts w:asciiTheme="majorBidi" w:eastAsiaTheme="minorHAnsi" w:hAnsiTheme="majorBidi" w:cstheme="majorBidi"/>
          <w:sz w:val="24"/>
          <w:szCs w:val="24"/>
        </w:rPr>
        <w:t>Entrepreneurship Development;</w:t>
      </w:r>
    </w:p>
    <w:p w:rsidR="00BE253D" w:rsidRPr="00AE2698" w:rsidRDefault="00BE253D" w:rsidP="00BE253D">
      <w:pPr>
        <w:pStyle w:val="ListParagraph"/>
        <w:numPr>
          <w:ilvl w:val="0"/>
          <w:numId w:val="3"/>
        </w:numPr>
        <w:autoSpaceDE w:val="0"/>
        <w:autoSpaceDN w:val="0"/>
        <w:adjustRightInd w:val="0"/>
        <w:rPr>
          <w:rFonts w:asciiTheme="majorBidi" w:eastAsiaTheme="minorHAnsi" w:hAnsiTheme="majorBidi" w:cstheme="majorBidi"/>
          <w:sz w:val="24"/>
          <w:szCs w:val="24"/>
        </w:rPr>
      </w:pPr>
      <w:r w:rsidRPr="00AE2698">
        <w:rPr>
          <w:rFonts w:asciiTheme="majorBidi" w:eastAsiaTheme="minorHAnsi" w:hAnsiTheme="majorBidi" w:cstheme="majorBidi"/>
          <w:sz w:val="24"/>
          <w:szCs w:val="24"/>
        </w:rPr>
        <w:t>Deploying Entrepreneurial Models in Human Resource Development;</w:t>
      </w:r>
    </w:p>
    <w:p w:rsidR="007927A0" w:rsidRPr="00AE2698" w:rsidRDefault="007927A0" w:rsidP="00EE4698">
      <w:pPr>
        <w:pStyle w:val="ListParagraph"/>
        <w:numPr>
          <w:ilvl w:val="0"/>
          <w:numId w:val="3"/>
        </w:numPr>
        <w:autoSpaceDE w:val="0"/>
        <w:autoSpaceDN w:val="0"/>
        <w:adjustRightInd w:val="0"/>
        <w:rPr>
          <w:rFonts w:asciiTheme="majorBidi" w:eastAsiaTheme="minorHAnsi" w:hAnsiTheme="majorBidi" w:cstheme="majorBidi"/>
          <w:sz w:val="24"/>
          <w:szCs w:val="24"/>
        </w:rPr>
      </w:pPr>
      <w:r w:rsidRPr="00AE2698">
        <w:rPr>
          <w:rFonts w:asciiTheme="majorBidi" w:eastAsiaTheme="minorHAnsi" w:hAnsiTheme="majorBidi" w:cstheme="majorBidi"/>
          <w:sz w:val="24"/>
          <w:szCs w:val="24"/>
        </w:rPr>
        <w:t xml:space="preserve">Entrepreneurial </w:t>
      </w:r>
      <w:r w:rsidR="00EE4698" w:rsidRPr="00AE2698">
        <w:rPr>
          <w:rFonts w:asciiTheme="majorBidi" w:eastAsiaTheme="minorHAnsi" w:hAnsiTheme="majorBidi" w:cstheme="majorBidi"/>
          <w:sz w:val="24"/>
          <w:szCs w:val="24"/>
        </w:rPr>
        <w:t>L</w:t>
      </w:r>
      <w:r w:rsidRPr="00AE2698">
        <w:rPr>
          <w:rFonts w:asciiTheme="majorBidi" w:eastAsiaTheme="minorHAnsi" w:hAnsiTheme="majorBidi" w:cstheme="majorBidi"/>
          <w:sz w:val="24"/>
          <w:szCs w:val="24"/>
        </w:rPr>
        <w:t xml:space="preserve">eadership </w:t>
      </w:r>
      <w:r w:rsidR="00EE4698" w:rsidRPr="00AE2698">
        <w:rPr>
          <w:rFonts w:asciiTheme="majorBidi" w:eastAsiaTheme="minorHAnsi" w:hAnsiTheme="majorBidi" w:cstheme="majorBidi"/>
          <w:sz w:val="24"/>
          <w:szCs w:val="24"/>
        </w:rPr>
        <w:t>E</w:t>
      </w:r>
      <w:r w:rsidRPr="00AE2698">
        <w:rPr>
          <w:rFonts w:asciiTheme="majorBidi" w:eastAsiaTheme="minorHAnsi" w:hAnsiTheme="majorBidi" w:cstheme="majorBidi"/>
          <w:sz w:val="24"/>
          <w:szCs w:val="24"/>
        </w:rPr>
        <w:t xml:space="preserve">ducation and </w:t>
      </w:r>
      <w:r w:rsidR="00EE4698" w:rsidRPr="00AE2698">
        <w:rPr>
          <w:rFonts w:asciiTheme="majorBidi" w:eastAsiaTheme="minorHAnsi" w:hAnsiTheme="majorBidi" w:cstheme="majorBidi"/>
          <w:sz w:val="24"/>
          <w:szCs w:val="24"/>
        </w:rPr>
        <w:t>T</w:t>
      </w:r>
      <w:r w:rsidRPr="00AE2698">
        <w:rPr>
          <w:rFonts w:asciiTheme="majorBidi" w:eastAsiaTheme="minorHAnsi" w:hAnsiTheme="majorBidi" w:cstheme="majorBidi"/>
          <w:sz w:val="24"/>
          <w:szCs w:val="24"/>
        </w:rPr>
        <w:t>raining;</w:t>
      </w:r>
    </w:p>
    <w:p w:rsidR="00762E83" w:rsidRPr="00AE2698" w:rsidRDefault="00762E83" w:rsidP="00486D53">
      <w:pPr>
        <w:pStyle w:val="ListParagraph"/>
        <w:numPr>
          <w:ilvl w:val="0"/>
          <w:numId w:val="3"/>
        </w:numPr>
        <w:autoSpaceDE w:val="0"/>
        <w:autoSpaceDN w:val="0"/>
        <w:adjustRightInd w:val="0"/>
        <w:rPr>
          <w:rFonts w:asciiTheme="majorBidi" w:eastAsiaTheme="minorHAnsi" w:hAnsiTheme="majorBidi" w:cstheme="majorBidi"/>
          <w:sz w:val="24"/>
          <w:szCs w:val="24"/>
        </w:rPr>
      </w:pPr>
      <w:r w:rsidRPr="00AE2698">
        <w:rPr>
          <w:rFonts w:asciiTheme="majorBidi" w:eastAsiaTheme="minorHAnsi" w:hAnsiTheme="majorBidi" w:cstheme="majorBidi"/>
          <w:sz w:val="24"/>
          <w:szCs w:val="24"/>
        </w:rPr>
        <w:t xml:space="preserve">Entrepreneurial </w:t>
      </w:r>
      <w:r w:rsidR="00EE4698" w:rsidRPr="00AE2698">
        <w:rPr>
          <w:rFonts w:asciiTheme="majorBidi" w:eastAsiaTheme="minorHAnsi" w:hAnsiTheme="majorBidi" w:cstheme="majorBidi"/>
          <w:sz w:val="24"/>
          <w:szCs w:val="24"/>
        </w:rPr>
        <w:t>L</w:t>
      </w:r>
      <w:r w:rsidRPr="00AE2698">
        <w:rPr>
          <w:rFonts w:asciiTheme="majorBidi" w:eastAsiaTheme="minorHAnsi" w:hAnsiTheme="majorBidi" w:cstheme="majorBidi"/>
          <w:sz w:val="24"/>
          <w:szCs w:val="24"/>
        </w:rPr>
        <w:t xml:space="preserve">eadership </w:t>
      </w:r>
      <w:r w:rsidR="00EE4698" w:rsidRPr="00AE2698">
        <w:rPr>
          <w:rFonts w:asciiTheme="majorBidi" w:eastAsiaTheme="minorHAnsi" w:hAnsiTheme="majorBidi" w:cstheme="majorBidi"/>
          <w:sz w:val="24"/>
          <w:szCs w:val="24"/>
        </w:rPr>
        <w:t>C</w:t>
      </w:r>
      <w:r w:rsidRPr="00AE2698">
        <w:rPr>
          <w:rFonts w:asciiTheme="majorBidi" w:eastAsiaTheme="minorHAnsi" w:hAnsiTheme="majorBidi" w:cstheme="majorBidi"/>
          <w:sz w:val="24"/>
          <w:szCs w:val="24"/>
        </w:rPr>
        <w:t xml:space="preserve">ompetencies </w:t>
      </w:r>
      <w:r w:rsidR="00EE4698" w:rsidRPr="00AE2698">
        <w:rPr>
          <w:rFonts w:asciiTheme="majorBidi" w:eastAsiaTheme="minorHAnsi" w:hAnsiTheme="majorBidi" w:cstheme="majorBidi"/>
          <w:sz w:val="24"/>
          <w:szCs w:val="24"/>
        </w:rPr>
        <w:t>D</w:t>
      </w:r>
      <w:r w:rsidRPr="00AE2698">
        <w:rPr>
          <w:rFonts w:asciiTheme="majorBidi" w:eastAsiaTheme="minorHAnsi" w:hAnsiTheme="majorBidi" w:cstheme="majorBidi"/>
          <w:sz w:val="24"/>
          <w:szCs w:val="24"/>
        </w:rPr>
        <w:t xml:space="preserve">evelopment among </w:t>
      </w:r>
      <w:r w:rsidR="000A0D9D" w:rsidRPr="00AE2698">
        <w:rPr>
          <w:rFonts w:asciiTheme="majorBidi" w:eastAsiaTheme="minorHAnsi" w:hAnsiTheme="majorBidi" w:cstheme="majorBidi"/>
          <w:sz w:val="24"/>
          <w:szCs w:val="24"/>
        </w:rPr>
        <w:t>University Students</w:t>
      </w:r>
      <w:r w:rsidR="00486D53" w:rsidRPr="00AE2698">
        <w:rPr>
          <w:rFonts w:asciiTheme="majorBidi" w:eastAsiaTheme="minorHAnsi" w:hAnsiTheme="majorBidi" w:cstheme="majorBidi"/>
          <w:sz w:val="24"/>
          <w:szCs w:val="24"/>
        </w:rPr>
        <w:t>;</w:t>
      </w:r>
    </w:p>
    <w:p w:rsidR="00486D53" w:rsidRPr="00AE2698" w:rsidRDefault="00486D53" w:rsidP="00D64F90">
      <w:pPr>
        <w:pStyle w:val="ListParagraph"/>
        <w:numPr>
          <w:ilvl w:val="0"/>
          <w:numId w:val="3"/>
        </w:numPr>
        <w:autoSpaceDE w:val="0"/>
        <w:autoSpaceDN w:val="0"/>
        <w:adjustRightInd w:val="0"/>
        <w:rPr>
          <w:rFonts w:asciiTheme="majorBidi" w:eastAsiaTheme="minorHAnsi" w:hAnsiTheme="majorBidi" w:cstheme="majorBidi"/>
          <w:sz w:val="24"/>
          <w:szCs w:val="24"/>
        </w:rPr>
      </w:pPr>
      <w:r w:rsidRPr="00AE2698">
        <w:rPr>
          <w:rFonts w:asciiTheme="majorBidi" w:eastAsiaTheme="minorHAnsi" w:hAnsiTheme="majorBidi" w:cstheme="majorBidi"/>
          <w:sz w:val="24"/>
          <w:szCs w:val="24"/>
        </w:rPr>
        <w:t>Entrepreneurial Leadership in Organizational Settings</w:t>
      </w:r>
      <w:r w:rsidR="00D64F90">
        <w:rPr>
          <w:rFonts w:asciiTheme="majorBidi" w:eastAsiaTheme="minorHAnsi" w:hAnsiTheme="majorBidi" w:cstheme="majorBidi"/>
          <w:sz w:val="24"/>
          <w:szCs w:val="24"/>
        </w:rPr>
        <w:t>.</w:t>
      </w:r>
    </w:p>
    <w:p w:rsidR="00486D53" w:rsidRPr="00AE2698" w:rsidRDefault="00486D53" w:rsidP="00486D53">
      <w:pPr>
        <w:pStyle w:val="ListParagraph"/>
        <w:autoSpaceDE w:val="0"/>
        <w:autoSpaceDN w:val="0"/>
        <w:adjustRightInd w:val="0"/>
        <w:rPr>
          <w:rFonts w:asciiTheme="majorBidi" w:eastAsiaTheme="minorHAnsi" w:hAnsiTheme="majorBidi" w:cstheme="majorBidi"/>
          <w:sz w:val="24"/>
          <w:szCs w:val="24"/>
        </w:rPr>
      </w:pPr>
    </w:p>
    <w:p w:rsidR="007927A0" w:rsidRPr="00AE2698" w:rsidRDefault="007927A0" w:rsidP="00EE4698">
      <w:pPr>
        <w:pStyle w:val="ListParagraph"/>
        <w:autoSpaceDE w:val="0"/>
        <w:autoSpaceDN w:val="0"/>
        <w:adjustRightInd w:val="0"/>
        <w:rPr>
          <w:rFonts w:asciiTheme="majorBidi" w:eastAsiaTheme="minorHAnsi" w:hAnsiTheme="majorBidi" w:cstheme="majorBidi"/>
          <w:sz w:val="24"/>
          <w:szCs w:val="24"/>
        </w:rPr>
      </w:pPr>
    </w:p>
    <w:p w:rsidR="00C2557C" w:rsidRPr="00AE2698" w:rsidRDefault="00C2557C" w:rsidP="00C2557C">
      <w:pPr>
        <w:pStyle w:val="Default"/>
        <w:jc w:val="center"/>
        <w:rPr>
          <w:rFonts w:asciiTheme="majorBidi" w:hAnsiTheme="majorBidi" w:cstheme="majorBidi"/>
          <w:b/>
          <w:bCs/>
        </w:rPr>
      </w:pPr>
    </w:p>
    <w:p w:rsidR="00B93DCE" w:rsidRPr="00AE2698" w:rsidRDefault="00B93DCE" w:rsidP="00B93DCE">
      <w:pPr>
        <w:pStyle w:val="Default"/>
        <w:jc w:val="both"/>
        <w:rPr>
          <w:rFonts w:asciiTheme="majorBidi" w:eastAsiaTheme="minorHAnsi" w:hAnsiTheme="majorBidi" w:cstheme="majorBidi"/>
          <w:b/>
          <w:bCs/>
          <w:lang w:eastAsia="en-US"/>
        </w:rPr>
      </w:pPr>
      <w:r w:rsidRPr="00AE2698">
        <w:rPr>
          <w:rFonts w:asciiTheme="majorBidi" w:eastAsiaTheme="minorHAnsi" w:hAnsiTheme="majorBidi" w:cstheme="majorBidi"/>
          <w:b/>
          <w:bCs/>
          <w:lang w:eastAsia="en-US"/>
        </w:rPr>
        <w:t>PROFESSIONAL EXPERIENCE</w:t>
      </w:r>
    </w:p>
    <w:p w:rsidR="00B93DCE" w:rsidRPr="00AE2698" w:rsidRDefault="00B93DCE" w:rsidP="00B93DCE">
      <w:pPr>
        <w:pStyle w:val="Default"/>
        <w:jc w:val="both"/>
        <w:rPr>
          <w:rFonts w:asciiTheme="majorBidi" w:eastAsiaTheme="minorHAnsi" w:hAnsiTheme="majorBidi" w:cstheme="majorBidi"/>
          <w:b/>
          <w:bCs/>
          <w:lang w:eastAsia="en-US"/>
        </w:rPr>
      </w:pPr>
    </w:p>
    <w:p w:rsidR="00002E2A" w:rsidRPr="00AE2698" w:rsidRDefault="00002E2A" w:rsidP="0091186F">
      <w:pPr>
        <w:pStyle w:val="Default"/>
        <w:ind w:left="2268" w:hanging="2268"/>
        <w:jc w:val="both"/>
        <w:rPr>
          <w:rFonts w:asciiTheme="majorBidi" w:eastAsiaTheme="minorHAnsi" w:hAnsiTheme="majorBidi" w:cstheme="majorBidi"/>
          <w:b/>
          <w:bCs/>
          <w:lang w:eastAsia="en-US"/>
        </w:rPr>
      </w:pPr>
    </w:p>
    <w:p w:rsidR="0091186F" w:rsidRPr="00AE2698" w:rsidRDefault="00B93DCE" w:rsidP="0091186F">
      <w:pPr>
        <w:pStyle w:val="Default"/>
        <w:ind w:left="2268" w:hanging="2268"/>
        <w:jc w:val="both"/>
        <w:rPr>
          <w:rFonts w:asciiTheme="majorBidi" w:eastAsiaTheme="minorHAnsi" w:hAnsiTheme="majorBidi" w:cstheme="majorBidi"/>
          <w:lang w:eastAsia="en-US"/>
        </w:rPr>
      </w:pPr>
      <w:r w:rsidRPr="00AE2698">
        <w:rPr>
          <w:rFonts w:asciiTheme="majorBidi" w:eastAsiaTheme="minorHAnsi" w:hAnsiTheme="majorBidi" w:cstheme="majorBidi"/>
          <w:b/>
          <w:bCs/>
          <w:lang w:eastAsia="en-US"/>
        </w:rPr>
        <w:t>2007-Present</w:t>
      </w:r>
      <w:r w:rsidR="003A208F" w:rsidRPr="00AE2698">
        <w:rPr>
          <w:rFonts w:asciiTheme="majorBidi" w:eastAsiaTheme="minorHAnsi" w:hAnsiTheme="majorBidi" w:cstheme="majorBidi"/>
          <w:b/>
          <w:bCs/>
          <w:lang w:eastAsia="en-US"/>
        </w:rPr>
        <w:tab/>
      </w:r>
      <w:r w:rsidR="003A208F" w:rsidRPr="00AE2698">
        <w:rPr>
          <w:rFonts w:asciiTheme="majorBidi" w:eastAsiaTheme="minorHAnsi" w:hAnsiTheme="majorBidi" w:cstheme="majorBidi"/>
          <w:lang w:eastAsia="en-US"/>
        </w:rPr>
        <w:t>Working as a Research Fellow at the Faculty of Educational Studies</w:t>
      </w:r>
      <w:r w:rsidR="0091186F" w:rsidRPr="00AE2698">
        <w:rPr>
          <w:rFonts w:asciiTheme="majorBidi" w:eastAsiaTheme="minorHAnsi" w:hAnsiTheme="majorBidi" w:cstheme="majorBidi"/>
          <w:b/>
          <w:bCs/>
          <w:lang w:eastAsia="en-US"/>
        </w:rPr>
        <w:t xml:space="preserve">, </w:t>
      </w:r>
      <w:r w:rsidR="0091186F" w:rsidRPr="00AE2698">
        <w:rPr>
          <w:rFonts w:asciiTheme="majorBidi" w:eastAsiaTheme="minorHAnsi" w:hAnsiTheme="majorBidi" w:cstheme="majorBidi"/>
          <w:lang w:eastAsia="en-US"/>
        </w:rPr>
        <w:t>University Putra Malaysia and teaching entrepreneurship and leadership.</w:t>
      </w:r>
      <w:r w:rsidR="001D7766" w:rsidRPr="00AE2698">
        <w:rPr>
          <w:rFonts w:asciiTheme="majorBidi" w:eastAsiaTheme="minorHAnsi" w:hAnsiTheme="majorBidi" w:cstheme="majorBidi"/>
          <w:lang w:eastAsia="en-US"/>
        </w:rPr>
        <w:t xml:space="preserve"> Cooperating in two national researches on leadership and entrepreneurship in Malaysia.</w:t>
      </w:r>
    </w:p>
    <w:p w:rsidR="005C431A" w:rsidRPr="00AE2698" w:rsidRDefault="00680B0C" w:rsidP="005C431A">
      <w:pPr>
        <w:pStyle w:val="Default"/>
        <w:ind w:left="2268" w:hanging="2268"/>
        <w:jc w:val="both"/>
        <w:rPr>
          <w:rFonts w:asciiTheme="majorBidi" w:eastAsiaTheme="minorHAnsi" w:hAnsiTheme="majorBidi" w:cstheme="majorBidi"/>
          <w:lang w:eastAsia="en-US"/>
        </w:rPr>
      </w:pPr>
      <w:r w:rsidRPr="00AE2698">
        <w:rPr>
          <w:rFonts w:asciiTheme="majorBidi" w:eastAsiaTheme="minorHAnsi" w:hAnsiTheme="majorBidi" w:cstheme="majorBidi"/>
          <w:b/>
          <w:bCs/>
          <w:lang w:eastAsia="en-US"/>
        </w:rPr>
        <w:t>2004-2007</w:t>
      </w:r>
      <w:r w:rsidRPr="00AE2698">
        <w:rPr>
          <w:rFonts w:asciiTheme="majorBidi" w:eastAsiaTheme="minorHAnsi" w:hAnsiTheme="majorBidi" w:cstheme="majorBidi"/>
          <w:b/>
          <w:bCs/>
          <w:lang w:eastAsia="en-US"/>
        </w:rPr>
        <w:tab/>
      </w:r>
      <w:r w:rsidRPr="00AE2698">
        <w:rPr>
          <w:rFonts w:asciiTheme="majorBidi" w:eastAsiaTheme="minorHAnsi" w:hAnsiTheme="majorBidi" w:cstheme="majorBidi"/>
          <w:lang w:eastAsia="en-US"/>
        </w:rPr>
        <w:t>Quality</w:t>
      </w:r>
      <w:r w:rsidR="005F2C90" w:rsidRPr="00AE2698">
        <w:rPr>
          <w:rFonts w:asciiTheme="majorBidi" w:eastAsiaTheme="minorHAnsi" w:hAnsiTheme="majorBidi" w:cstheme="majorBidi"/>
          <w:lang w:eastAsia="en-US"/>
        </w:rPr>
        <w:t xml:space="preserve"> Management and human resource development professional expert, </w:t>
      </w:r>
      <w:r w:rsidR="009D1DC0" w:rsidRPr="00AE2698">
        <w:rPr>
          <w:rFonts w:asciiTheme="majorBidi" w:eastAsiaTheme="minorHAnsi" w:hAnsiTheme="majorBidi" w:cstheme="majorBidi"/>
          <w:lang w:eastAsia="en-US"/>
        </w:rPr>
        <w:t>Management and Human Resource</w:t>
      </w:r>
      <w:r w:rsidR="005C431A" w:rsidRPr="00AE2698">
        <w:rPr>
          <w:rFonts w:asciiTheme="majorBidi" w:eastAsiaTheme="minorHAnsi" w:hAnsiTheme="majorBidi" w:cstheme="majorBidi"/>
          <w:lang w:eastAsia="en-US"/>
        </w:rPr>
        <w:t xml:space="preserve"> Development</w:t>
      </w:r>
      <w:r w:rsidR="009D1DC0" w:rsidRPr="00AE2698">
        <w:rPr>
          <w:rFonts w:asciiTheme="majorBidi" w:eastAsiaTheme="minorHAnsi" w:hAnsiTheme="majorBidi" w:cstheme="majorBidi"/>
          <w:lang w:eastAsia="en-US"/>
        </w:rPr>
        <w:t>, Ministry</w:t>
      </w:r>
      <w:r w:rsidR="005C431A" w:rsidRPr="00AE2698">
        <w:rPr>
          <w:rFonts w:asciiTheme="majorBidi" w:eastAsiaTheme="minorHAnsi" w:hAnsiTheme="majorBidi" w:cstheme="majorBidi"/>
          <w:lang w:eastAsia="en-US"/>
        </w:rPr>
        <w:t xml:space="preserve"> of Education, Tehran.</w:t>
      </w:r>
    </w:p>
    <w:p w:rsidR="005C431A" w:rsidRPr="00AE2698" w:rsidRDefault="005C431A" w:rsidP="00446FD4">
      <w:pPr>
        <w:pStyle w:val="Default"/>
        <w:ind w:left="2268" w:hanging="2268"/>
        <w:jc w:val="both"/>
        <w:rPr>
          <w:rFonts w:asciiTheme="majorBidi" w:eastAsiaTheme="minorHAnsi" w:hAnsiTheme="majorBidi" w:cstheme="majorBidi"/>
          <w:lang w:eastAsia="en-US"/>
        </w:rPr>
      </w:pPr>
      <w:r w:rsidRPr="00AE2698">
        <w:rPr>
          <w:rFonts w:asciiTheme="majorBidi" w:eastAsiaTheme="minorHAnsi" w:hAnsiTheme="majorBidi" w:cstheme="majorBidi"/>
          <w:b/>
          <w:bCs/>
          <w:lang w:eastAsia="en-US"/>
        </w:rPr>
        <w:t>2000-2004</w:t>
      </w:r>
      <w:r w:rsidRPr="00AE2698">
        <w:rPr>
          <w:rFonts w:asciiTheme="majorBidi" w:eastAsiaTheme="minorHAnsi" w:hAnsiTheme="majorBidi" w:cstheme="majorBidi"/>
          <w:b/>
          <w:bCs/>
          <w:lang w:eastAsia="en-US"/>
        </w:rPr>
        <w:tab/>
      </w:r>
      <w:r w:rsidRPr="00AE2698">
        <w:rPr>
          <w:rFonts w:asciiTheme="majorBidi" w:eastAsiaTheme="minorHAnsi" w:hAnsiTheme="majorBidi" w:cstheme="majorBidi"/>
          <w:lang w:eastAsia="en-US"/>
        </w:rPr>
        <w:t>Teaching English at Tehran high schools</w:t>
      </w:r>
      <w:r w:rsidR="00446FD4" w:rsidRPr="00AE2698">
        <w:rPr>
          <w:rFonts w:asciiTheme="majorBidi" w:eastAsiaTheme="minorHAnsi" w:hAnsiTheme="majorBidi" w:cstheme="majorBidi"/>
          <w:lang w:eastAsia="en-US"/>
        </w:rPr>
        <w:t>.</w:t>
      </w:r>
    </w:p>
    <w:p w:rsidR="00B93DCE" w:rsidRDefault="009D1DC0" w:rsidP="005C431A">
      <w:pPr>
        <w:pStyle w:val="Default"/>
        <w:ind w:left="2268" w:hanging="2268"/>
        <w:jc w:val="both"/>
        <w:rPr>
          <w:rFonts w:asciiTheme="majorBidi" w:eastAsiaTheme="minorHAnsi" w:hAnsiTheme="majorBidi" w:cstheme="majorBidi"/>
          <w:b/>
          <w:bCs/>
          <w:lang w:eastAsia="en-US"/>
        </w:rPr>
      </w:pPr>
      <w:r w:rsidRPr="00AE2698">
        <w:rPr>
          <w:rFonts w:asciiTheme="majorBidi" w:eastAsiaTheme="minorHAnsi" w:hAnsiTheme="majorBidi" w:cstheme="majorBidi"/>
          <w:lang w:eastAsia="en-US"/>
        </w:rPr>
        <w:t xml:space="preserve"> </w:t>
      </w:r>
      <w:r w:rsidR="005F2C90" w:rsidRPr="00AE2698">
        <w:rPr>
          <w:rFonts w:asciiTheme="majorBidi" w:eastAsiaTheme="minorHAnsi" w:hAnsiTheme="majorBidi" w:cstheme="majorBidi"/>
          <w:lang w:eastAsia="en-US"/>
        </w:rPr>
        <w:t xml:space="preserve"> </w:t>
      </w:r>
      <w:r w:rsidR="0091186F" w:rsidRPr="00AE2698">
        <w:rPr>
          <w:rFonts w:asciiTheme="majorBidi" w:eastAsiaTheme="minorHAnsi" w:hAnsiTheme="majorBidi" w:cstheme="majorBidi"/>
          <w:lang w:eastAsia="en-US"/>
        </w:rPr>
        <w:t xml:space="preserve"> </w:t>
      </w:r>
      <w:r w:rsidR="003A208F" w:rsidRPr="00AE2698">
        <w:rPr>
          <w:rFonts w:asciiTheme="majorBidi" w:eastAsiaTheme="minorHAnsi" w:hAnsiTheme="majorBidi" w:cstheme="majorBidi"/>
          <w:b/>
          <w:bCs/>
          <w:lang w:eastAsia="en-US"/>
        </w:rPr>
        <w:t xml:space="preserve"> </w:t>
      </w:r>
    </w:p>
    <w:p w:rsidR="00AE2698" w:rsidRDefault="00AE2698" w:rsidP="005C431A">
      <w:pPr>
        <w:pStyle w:val="Default"/>
        <w:ind w:left="2268" w:hanging="2268"/>
        <w:jc w:val="both"/>
        <w:rPr>
          <w:rFonts w:asciiTheme="majorBidi" w:eastAsiaTheme="minorHAnsi" w:hAnsiTheme="majorBidi" w:cstheme="majorBidi"/>
          <w:b/>
          <w:bCs/>
          <w:lang w:eastAsia="en-US"/>
        </w:rPr>
      </w:pPr>
    </w:p>
    <w:p w:rsidR="00AE2698" w:rsidRDefault="00AE2698" w:rsidP="005C431A">
      <w:pPr>
        <w:pStyle w:val="Default"/>
        <w:ind w:left="2268" w:hanging="2268"/>
        <w:jc w:val="both"/>
        <w:rPr>
          <w:rFonts w:asciiTheme="majorBidi" w:eastAsiaTheme="minorHAnsi" w:hAnsiTheme="majorBidi" w:cstheme="majorBidi"/>
          <w:b/>
          <w:bCs/>
          <w:lang w:eastAsia="en-US"/>
        </w:rPr>
      </w:pPr>
    </w:p>
    <w:p w:rsidR="00AE2698" w:rsidRDefault="00AE2698" w:rsidP="005C431A">
      <w:pPr>
        <w:pStyle w:val="Default"/>
        <w:ind w:left="2268" w:hanging="2268"/>
        <w:jc w:val="both"/>
        <w:rPr>
          <w:rFonts w:asciiTheme="majorBidi" w:eastAsiaTheme="minorHAnsi" w:hAnsiTheme="majorBidi" w:cstheme="majorBidi"/>
          <w:b/>
          <w:bCs/>
          <w:lang w:eastAsia="en-US"/>
        </w:rPr>
      </w:pPr>
    </w:p>
    <w:p w:rsidR="00AE2698" w:rsidRDefault="00AE2698" w:rsidP="005C431A">
      <w:pPr>
        <w:pStyle w:val="Default"/>
        <w:ind w:left="2268" w:hanging="2268"/>
        <w:jc w:val="both"/>
        <w:rPr>
          <w:rFonts w:asciiTheme="majorBidi" w:eastAsiaTheme="minorHAnsi" w:hAnsiTheme="majorBidi" w:cstheme="majorBidi"/>
          <w:b/>
          <w:bCs/>
          <w:lang w:eastAsia="en-US"/>
        </w:rPr>
      </w:pPr>
    </w:p>
    <w:p w:rsidR="00926EA8" w:rsidRDefault="00926EA8" w:rsidP="005C431A">
      <w:pPr>
        <w:pStyle w:val="Default"/>
        <w:ind w:left="2268" w:hanging="2268"/>
        <w:jc w:val="both"/>
        <w:rPr>
          <w:rFonts w:asciiTheme="majorBidi" w:eastAsiaTheme="minorHAnsi" w:hAnsiTheme="majorBidi" w:cstheme="majorBidi"/>
          <w:b/>
          <w:bCs/>
          <w:lang w:eastAsia="en-US"/>
        </w:rPr>
      </w:pPr>
    </w:p>
    <w:p w:rsidR="00926EA8" w:rsidRDefault="00926EA8" w:rsidP="005C431A">
      <w:pPr>
        <w:pStyle w:val="Default"/>
        <w:ind w:left="2268" w:hanging="2268"/>
        <w:jc w:val="both"/>
        <w:rPr>
          <w:rFonts w:asciiTheme="majorBidi" w:eastAsiaTheme="minorHAnsi" w:hAnsiTheme="majorBidi" w:cstheme="majorBidi"/>
          <w:b/>
          <w:bCs/>
          <w:lang w:eastAsia="en-US"/>
        </w:rPr>
      </w:pPr>
    </w:p>
    <w:p w:rsidR="00926EA8" w:rsidRDefault="00926EA8" w:rsidP="005C431A">
      <w:pPr>
        <w:pStyle w:val="Default"/>
        <w:ind w:left="2268" w:hanging="2268"/>
        <w:jc w:val="both"/>
        <w:rPr>
          <w:rFonts w:asciiTheme="majorBidi" w:eastAsiaTheme="minorHAnsi" w:hAnsiTheme="majorBidi" w:cstheme="majorBidi"/>
          <w:b/>
          <w:bCs/>
          <w:lang w:eastAsia="en-US"/>
        </w:rPr>
      </w:pPr>
    </w:p>
    <w:p w:rsidR="00AE2698" w:rsidRDefault="00AE2698" w:rsidP="005C431A">
      <w:pPr>
        <w:pStyle w:val="Default"/>
        <w:ind w:left="2268" w:hanging="2268"/>
        <w:jc w:val="both"/>
        <w:rPr>
          <w:rFonts w:asciiTheme="majorBidi" w:eastAsiaTheme="minorHAnsi" w:hAnsiTheme="majorBidi" w:cstheme="majorBidi"/>
          <w:b/>
          <w:bCs/>
          <w:lang w:eastAsia="en-US"/>
        </w:rPr>
      </w:pPr>
    </w:p>
    <w:p w:rsidR="00C2557C" w:rsidRPr="00AE2698" w:rsidRDefault="00C2557C" w:rsidP="00C2557C">
      <w:pPr>
        <w:pStyle w:val="Default"/>
        <w:jc w:val="center"/>
        <w:rPr>
          <w:rFonts w:asciiTheme="majorBidi" w:hAnsiTheme="majorBidi" w:cstheme="majorBidi"/>
          <w:b/>
          <w:bCs/>
        </w:rPr>
      </w:pPr>
    </w:p>
    <w:p w:rsidR="00002E2A" w:rsidRPr="00AE2698" w:rsidRDefault="00002E2A" w:rsidP="00C2557C">
      <w:pPr>
        <w:pStyle w:val="Default"/>
        <w:jc w:val="center"/>
        <w:rPr>
          <w:rFonts w:asciiTheme="majorBidi" w:hAnsiTheme="majorBidi" w:cstheme="majorBidi"/>
          <w:b/>
          <w:bCs/>
        </w:rPr>
      </w:pPr>
    </w:p>
    <w:p w:rsidR="00002E2A" w:rsidRDefault="00CF0240" w:rsidP="00CF0240">
      <w:pPr>
        <w:pStyle w:val="Default"/>
        <w:jc w:val="both"/>
        <w:rPr>
          <w:rFonts w:asciiTheme="majorBidi" w:hAnsiTheme="majorBidi" w:cstheme="majorBidi"/>
          <w:b/>
          <w:bCs/>
        </w:rPr>
      </w:pPr>
      <w:r w:rsidRPr="00AE2698">
        <w:rPr>
          <w:rFonts w:asciiTheme="majorBidi" w:hAnsiTheme="majorBidi" w:cstheme="majorBidi"/>
          <w:b/>
          <w:bCs/>
        </w:rPr>
        <w:lastRenderedPageBreak/>
        <w:t xml:space="preserve">TERTIARY EDUCATION  </w:t>
      </w:r>
    </w:p>
    <w:p w:rsidR="00AE2698" w:rsidRPr="00AE2698" w:rsidRDefault="00AE2698" w:rsidP="00CF0240">
      <w:pPr>
        <w:pStyle w:val="Default"/>
        <w:jc w:val="both"/>
        <w:rPr>
          <w:rFonts w:asciiTheme="majorBidi" w:hAnsiTheme="majorBidi" w:cstheme="majorBidi"/>
          <w:b/>
          <w:bCs/>
        </w:rPr>
      </w:pPr>
    </w:p>
    <w:p w:rsidR="00CF0240" w:rsidRPr="00AE2698" w:rsidRDefault="00CF0240" w:rsidP="00CF0240">
      <w:pPr>
        <w:pStyle w:val="Default"/>
        <w:jc w:val="both"/>
        <w:rPr>
          <w:rFonts w:asciiTheme="majorBidi" w:hAnsiTheme="majorBidi" w:cstheme="majorBidi"/>
          <w:b/>
          <w:bCs/>
        </w:rPr>
      </w:pPr>
    </w:p>
    <w:p w:rsidR="00CF0240" w:rsidRPr="00AE2698" w:rsidRDefault="00CF0240" w:rsidP="00CF0240">
      <w:pPr>
        <w:pStyle w:val="Default"/>
        <w:jc w:val="both"/>
        <w:rPr>
          <w:rFonts w:asciiTheme="majorBidi" w:hAnsiTheme="majorBidi" w:cstheme="majorBidi"/>
          <w:b/>
          <w:bCs/>
        </w:rPr>
      </w:pPr>
      <w:r w:rsidRPr="00AE2698">
        <w:rPr>
          <w:rFonts w:asciiTheme="majorBidi" w:hAnsiTheme="majorBidi" w:cstheme="majorBidi"/>
        </w:rPr>
        <w:t>2007-2011</w:t>
      </w:r>
      <w:r w:rsidR="009B1CF3" w:rsidRPr="00AE2698">
        <w:rPr>
          <w:rFonts w:asciiTheme="majorBidi" w:hAnsiTheme="majorBidi" w:cstheme="majorBidi"/>
          <w:b/>
          <w:bCs/>
        </w:rPr>
        <w:tab/>
      </w:r>
      <w:r w:rsidR="009B1CF3" w:rsidRPr="00AE2698">
        <w:rPr>
          <w:rFonts w:asciiTheme="majorBidi" w:hAnsiTheme="majorBidi" w:cstheme="majorBidi"/>
          <w:b/>
          <w:bCs/>
        </w:rPr>
        <w:tab/>
        <w:t>University Putra Malaysia (UPM</w:t>
      </w:r>
      <w:r w:rsidR="00A1637B" w:rsidRPr="00AE2698">
        <w:rPr>
          <w:rFonts w:asciiTheme="majorBidi" w:hAnsiTheme="majorBidi" w:cstheme="majorBidi"/>
          <w:b/>
          <w:bCs/>
        </w:rPr>
        <w:t>, Serdang, Malaysia</w:t>
      </w:r>
      <w:r w:rsidR="009B1CF3" w:rsidRPr="00AE2698">
        <w:rPr>
          <w:rFonts w:asciiTheme="majorBidi" w:hAnsiTheme="majorBidi" w:cstheme="majorBidi"/>
          <w:b/>
          <w:bCs/>
        </w:rPr>
        <w:t>)</w:t>
      </w:r>
    </w:p>
    <w:p w:rsidR="009B1CF3" w:rsidRPr="00AE2698" w:rsidRDefault="009B1CF3" w:rsidP="00CF0240">
      <w:pPr>
        <w:pStyle w:val="Default"/>
        <w:jc w:val="both"/>
        <w:rPr>
          <w:rFonts w:asciiTheme="majorBidi" w:hAnsiTheme="majorBidi" w:cstheme="majorBidi"/>
          <w:i/>
          <w:iCs/>
        </w:rPr>
      </w:pPr>
      <w:r w:rsidRPr="00AE2698">
        <w:rPr>
          <w:rFonts w:asciiTheme="majorBidi" w:hAnsiTheme="majorBidi" w:cstheme="majorBidi"/>
          <w:i/>
          <w:iCs/>
        </w:rPr>
        <w:t xml:space="preserve">Doctor of philosophy </w:t>
      </w:r>
    </w:p>
    <w:p w:rsidR="007C12E2" w:rsidRPr="00AE2698" w:rsidRDefault="007C12E2" w:rsidP="00CF0240">
      <w:pPr>
        <w:pStyle w:val="Default"/>
        <w:jc w:val="both"/>
        <w:rPr>
          <w:rFonts w:asciiTheme="majorBidi" w:hAnsiTheme="majorBidi" w:cstheme="majorBidi"/>
        </w:rPr>
      </w:pPr>
    </w:p>
    <w:p w:rsidR="007C12E2" w:rsidRPr="00AE2698" w:rsidRDefault="007C12E2" w:rsidP="00CF0240">
      <w:pPr>
        <w:pStyle w:val="Default"/>
        <w:jc w:val="both"/>
        <w:rPr>
          <w:rFonts w:asciiTheme="majorBidi" w:hAnsiTheme="majorBidi" w:cstheme="majorBidi"/>
        </w:rPr>
      </w:pPr>
      <w:r w:rsidRPr="00AE2698">
        <w:rPr>
          <w:rFonts w:asciiTheme="majorBidi" w:hAnsiTheme="majorBidi" w:cstheme="majorBidi"/>
        </w:rPr>
        <w:t>Faculty of Educational Studies</w:t>
      </w:r>
    </w:p>
    <w:p w:rsidR="007C12E2" w:rsidRPr="00AE2698" w:rsidRDefault="007C12E2" w:rsidP="00CF0240">
      <w:pPr>
        <w:pStyle w:val="Default"/>
        <w:jc w:val="both"/>
        <w:rPr>
          <w:rFonts w:asciiTheme="majorBidi" w:hAnsiTheme="majorBidi" w:cstheme="majorBidi"/>
        </w:rPr>
      </w:pPr>
      <w:r w:rsidRPr="00AE2698">
        <w:rPr>
          <w:rFonts w:asciiTheme="majorBidi" w:hAnsiTheme="majorBidi" w:cstheme="majorBidi"/>
        </w:rPr>
        <w:t>Field of study: Educational Administration</w:t>
      </w:r>
    </w:p>
    <w:p w:rsidR="00090FBA" w:rsidRPr="00AE2698" w:rsidRDefault="007C12E2" w:rsidP="00AF68BD">
      <w:pPr>
        <w:pStyle w:val="Default"/>
        <w:jc w:val="both"/>
        <w:rPr>
          <w:rFonts w:asciiTheme="majorBidi" w:hAnsiTheme="majorBidi" w:cstheme="majorBidi"/>
        </w:rPr>
      </w:pPr>
      <w:r w:rsidRPr="00AE2698">
        <w:rPr>
          <w:rFonts w:asciiTheme="majorBidi" w:hAnsiTheme="majorBidi" w:cstheme="majorBidi"/>
        </w:rPr>
        <w:t>Title of Doctoral thesis: “</w:t>
      </w:r>
      <w:r w:rsidR="00AF68BD">
        <w:rPr>
          <w:rFonts w:asciiTheme="majorBidi" w:hAnsiTheme="majorBidi" w:cstheme="majorBidi"/>
        </w:rPr>
        <w:t xml:space="preserve">Development of </w:t>
      </w:r>
      <w:r w:rsidR="00090FBA" w:rsidRPr="00AE2698">
        <w:rPr>
          <w:rFonts w:asciiTheme="majorBidi" w:hAnsiTheme="majorBidi" w:cstheme="majorBidi"/>
        </w:rPr>
        <w:t xml:space="preserve">Entrepreneurial Leadership Competencies </w:t>
      </w:r>
      <w:r w:rsidR="00AF68BD">
        <w:rPr>
          <w:rFonts w:asciiTheme="majorBidi" w:hAnsiTheme="majorBidi" w:cstheme="majorBidi"/>
        </w:rPr>
        <w:t>a</w:t>
      </w:r>
      <w:r w:rsidR="00090FBA" w:rsidRPr="00AE2698">
        <w:rPr>
          <w:rFonts w:asciiTheme="majorBidi" w:hAnsiTheme="majorBidi" w:cstheme="majorBidi"/>
        </w:rPr>
        <w:t>mong Malaysian University Students”</w:t>
      </w:r>
    </w:p>
    <w:p w:rsidR="00090FBA" w:rsidRPr="00AE2698" w:rsidRDefault="00090FBA" w:rsidP="00CF0240">
      <w:pPr>
        <w:pStyle w:val="Default"/>
        <w:jc w:val="both"/>
        <w:rPr>
          <w:rFonts w:asciiTheme="majorBidi" w:hAnsiTheme="majorBidi" w:cstheme="majorBidi"/>
        </w:rPr>
      </w:pPr>
    </w:p>
    <w:p w:rsidR="00AE2698" w:rsidRDefault="00AE2698" w:rsidP="00A1637B">
      <w:pPr>
        <w:pStyle w:val="Default"/>
        <w:jc w:val="both"/>
        <w:rPr>
          <w:rFonts w:asciiTheme="majorBidi" w:eastAsiaTheme="minorHAnsi" w:hAnsiTheme="majorBidi" w:cstheme="majorBidi"/>
          <w:lang w:eastAsia="en-US"/>
        </w:rPr>
      </w:pPr>
    </w:p>
    <w:p w:rsidR="00090FBA" w:rsidRPr="00AE2698" w:rsidRDefault="00A1637B" w:rsidP="00A1637B">
      <w:pPr>
        <w:pStyle w:val="Default"/>
        <w:jc w:val="both"/>
        <w:rPr>
          <w:rFonts w:asciiTheme="majorBidi" w:hAnsiTheme="majorBidi" w:cstheme="majorBidi"/>
        </w:rPr>
      </w:pPr>
      <w:r w:rsidRPr="00AE2698">
        <w:rPr>
          <w:rFonts w:asciiTheme="majorBidi" w:eastAsiaTheme="minorHAnsi" w:hAnsiTheme="majorBidi" w:cstheme="majorBidi"/>
          <w:lang w:eastAsia="en-US"/>
        </w:rPr>
        <w:t>1997-2000</w:t>
      </w:r>
      <w:r w:rsidRPr="00AE2698">
        <w:rPr>
          <w:rFonts w:asciiTheme="majorBidi" w:eastAsiaTheme="minorHAnsi" w:hAnsiTheme="majorBidi" w:cstheme="majorBidi"/>
          <w:lang w:eastAsia="en-US"/>
        </w:rPr>
        <w:tab/>
      </w:r>
      <w:r w:rsidRPr="00AE2698">
        <w:rPr>
          <w:rFonts w:asciiTheme="majorBidi" w:eastAsiaTheme="minorHAnsi" w:hAnsiTheme="majorBidi" w:cstheme="majorBidi"/>
          <w:lang w:eastAsia="en-US"/>
        </w:rPr>
        <w:tab/>
      </w:r>
      <w:r w:rsidR="00090FBA" w:rsidRPr="00AE2698">
        <w:rPr>
          <w:rFonts w:asciiTheme="majorBidi" w:eastAsiaTheme="minorHAnsi" w:hAnsiTheme="majorBidi" w:cstheme="majorBidi"/>
          <w:b/>
          <w:bCs/>
          <w:lang w:eastAsia="en-US"/>
        </w:rPr>
        <w:t xml:space="preserve">Alzahra University </w:t>
      </w:r>
      <w:r w:rsidRPr="00AE2698">
        <w:rPr>
          <w:rFonts w:asciiTheme="majorBidi" w:eastAsiaTheme="minorHAnsi" w:hAnsiTheme="majorBidi" w:cstheme="majorBidi"/>
          <w:b/>
          <w:bCs/>
          <w:lang w:eastAsia="en-US"/>
        </w:rPr>
        <w:t>(</w:t>
      </w:r>
      <w:r w:rsidR="00090FBA" w:rsidRPr="00AE2698">
        <w:rPr>
          <w:rFonts w:asciiTheme="majorBidi" w:eastAsiaTheme="minorHAnsi" w:hAnsiTheme="majorBidi" w:cstheme="majorBidi"/>
          <w:b/>
          <w:bCs/>
          <w:lang w:eastAsia="en-US"/>
        </w:rPr>
        <w:t>Tehran, Iran</w:t>
      </w:r>
      <w:r w:rsidRPr="00AE2698">
        <w:rPr>
          <w:rFonts w:asciiTheme="majorBidi" w:eastAsiaTheme="minorHAnsi" w:hAnsiTheme="majorBidi" w:cstheme="majorBidi"/>
          <w:b/>
          <w:bCs/>
          <w:lang w:eastAsia="en-US"/>
        </w:rPr>
        <w:t>)</w:t>
      </w:r>
      <w:r w:rsidR="00090FBA" w:rsidRPr="00AE2698">
        <w:rPr>
          <w:rFonts w:asciiTheme="majorBidi" w:eastAsiaTheme="minorHAnsi" w:hAnsiTheme="majorBidi" w:cstheme="majorBidi"/>
          <w:lang w:eastAsia="en-US"/>
        </w:rPr>
        <w:t xml:space="preserve"> </w:t>
      </w:r>
    </w:p>
    <w:p w:rsidR="007C12E2" w:rsidRPr="00AE2698" w:rsidRDefault="007C12E2" w:rsidP="00CF0240">
      <w:pPr>
        <w:pStyle w:val="Default"/>
        <w:jc w:val="both"/>
        <w:rPr>
          <w:rFonts w:asciiTheme="majorBidi" w:hAnsiTheme="majorBidi" w:cstheme="majorBidi"/>
          <w:i/>
          <w:iCs/>
        </w:rPr>
      </w:pPr>
      <w:r w:rsidRPr="00AE2698">
        <w:rPr>
          <w:rFonts w:asciiTheme="majorBidi" w:hAnsiTheme="majorBidi" w:cstheme="majorBidi"/>
        </w:rPr>
        <w:t xml:space="preserve"> </w:t>
      </w:r>
      <w:r w:rsidR="00CD65DF" w:rsidRPr="00AE2698">
        <w:rPr>
          <w:rFonts w:asciiTheme="majorBidi" w:hAnsiTheme="majorBidi" w:cstheme="majorBidi"/>
          <w:i/>
          <w:iCs/>
        </w:rPr>
        <w:t>Master of Science</w:t>
      </w:r>
    </w:p>
    <w:p w:rsidR="00CD65DF" w:rsidRPr="00AE2698" w:rsidRDefault="00CD65DF" w:rsidP="00CF0240">
      <w:pPr>
        <w:pStyle w:val="Default"/>
        <w:jc w:val="both"/>
        <w:rPr>
          <w:rFonts w:asciiTheme="majorBidi" w:hAnsiTheme="majorBidi" w:cstheme="majorBidi"/>
        </w:rPr>
      </w:pPr>
    </w:p>
    <w:p w:rsidR="00CD65DF" w:rsidRPr="00AE2698" w:rsidRDefault="00CD65DF" w:rsidP="00CF0240">
      <w:pPr>
        <w:pStyle w:val="Default"/>
        <w:jc w:val="both"/>
        <w:rPr>
          <w:rFonts w:asciiTheme="majorBidi" w:hAnsiTheme="majorBidi" w:cstheme="majorBidi"/>
        </w:rPr>
      </w:pPr>
      <w:r w:rsidRPr="00AE2698">
        <w:rPr>
          <w:rFonts w:asciiTheme="majorBidi" w:hAnsiTheme="majorBidi" w:cstheme="majorBidi"/>
        </w:rPr>
        <w:t xml:space="preserve">Faculty of Education and Psychology </w:t>
      </w:r>
    </w:p>
    <w:p w:rsidR="00002E2A" w:rsidRPr="00AE2698" w:rsidRDefault="00B008F2" w:rsidP="00B008F2">
      <w:pPr>
        <w:pStyle w:val="Default"/>
        <w:jc w:val="both"/>
        <w:rPr>
          <w:rFonts w:asciiTheme="majorBidi" w:eastAsiaTheme="minorHAnsi" w:hAnsiTheme="majorBidi" w:cstheme="majorBidi"/>
          <w:lang w:eastAsia="en-US"/>
        </w:rPr>
      </w:pPr>
      <w:r w:rsidRPr="00AE2698">
        <w:rPr>
          <w:rFonts w:asciiTheme="majorBidi" w:hAnsiTheme="majorBidi" w:cstheme="majorBidi"/>
        </w:rPr>
        <w:t xml:space="preserve">Field of study: </w:t>
      </w:r>
      <w:r w:rsidR="00A1637B" w:rsidRPr="00AE2698">
        <w:rPr>
          <w:rFonts w:asciiTheme="majorBidi" w:eastAsiaTheme="minorHAnsi" w:hAnsiTheme="majorBidi" w:cstheme="majorBidi"/>
          <w:lang w:eastAsia="en-US"/>
        </w:rPr>
        <w:t>Educational Management,</w:t>
      </w:r>
    </w:p>
    <w:p w:rsidR="00B008F2" w:rsidRPr="00AE2698" w:rsidRDefault="00B008F2" w:rsidP="00B008F2">
      <w:pPr>
        <w:pStyle w:val="Default"/>
        <w:jc w:val="both"/>
        <w:rPr>
          <w:rFonts w:asciiTheme="majorBidi" w:hAnsiTheme="majorBidi" w:cstheme="majorBidi"/>
          <w:b/>
          <w:bCs/>
        </w:rPr>
      </w:pPr>
    </w:p>
    <w:p w:rsidR="0091731F" w:rsidRPr="00AE2698" w:rsidRDefault="007C14D7" w:rsidP="0091731F">
      <w:pPr>
        <w:autoSpaceDE w:val="0"/>
        <w:autoSpaceDN w:val="0"/>
        <w:adjustRightInd w:val="0"/>
        <w:rPr>
          <w:rFonts w:asciiTheme="majorBidi" w:eastAsiaTheme="minorHAnsi" w:hAnsiTheme="majorBidi" w:cstheme="majorBidi"/>
          <w:lang w:eastAsia="en-US"/>
        </w:rPr>
      </w:pPr>
      <w:r w:rsidRPr="00AE2698">
        <w:rPr>
          <w:rFonts w:asciiTheme="majorBidi" w:eastAsiaTheme="minorHAnsi" w:hAnsiTheme="majorBidi" w:cstheme="majorBidi"/>
          <w:lang w:eastAsia="en-US"/>
        </w:rPr>
        <w:t>1991-1995</w:t>
      </w:r>
      <w:r w:rsidRPr="00AE2698">
        <w:rPr>
          <w:rFonts w:asciiTheme="majorBidi" w:eastAsiaTheme="minorHAnsi" w:hAnsiTheme="majorBidi" w:cstheme="majorBidi"/>
          <w:lang w:eastAsia="en-US"/>
        </w:rPr>
        <w:tab/>
      </w:r>
      <w:r w:rsidRPr="00AE2698">
        <w:rPr>
          <w:rFonts w:asciiTheme="majorBidi" w:eastAsiaTheme="minorHAnsi" w:hAnsiTheme="majorBidi" w:cstheme="majorBidi"/>
          <w:lang w:eastAsia="en-US"/>
        </w:rPr>
        <w:tab/>
      </w:r>
      <w:r w:rsidR="0091731F" w:rsidRPr="00AE2698">
        <w:rPr>
          <w:rFonts w:asciiTheme="majorBidi" w:eastAsiaTheme="minorHAnsi" w:hAnsiTheme="majorBidi" w:cstheme="majorBidi"/>
          <w:b/>
          <w:bCs/>
          <w:lang w:eastAsia="en-US"/>
        </w:rPr>
        <w:t>Alzahra University (Tehran, Iran)</w:t>
      </w:r>
      <w:r w:rsidR="0091731F" w:rsidRPr="00AE2698">
        <w:rPr>
          <w:rFonts w:asciiTheme="majorBidi" w:eastAsiaTheme="minorHAnsi" w:hAnsiTheme="majorBidi" w:cstheme="majorBidi"/>
          <w:lang w:eastAsia="en-US"/>
        </w:rPr>
        <w:t xml:space="preserve"> </w:t>
      </w:r>
    </w:p>
    <w:p w:rsidR="0091731F" w:rsidRPr="00AE2698" w:rsidRDefault="0091731F" w:rsidP="0091731F">
      <w:pPr>
        <w:autoSpaceDE w:val="0"/>
        <w:autoSpaceDN w:val="0"/>
        <w:adjustRightInd w:val="0"/>
        <w:rPr>
          <w:rFonts w:asciiTheme="majorBidi" w:eastAsiaTheme="minorHAnsi" w:hAnsiTheme="majorBidi" w:cstheme="majorBidi"/>
          <w:i/>
          <w:iCs/>
          <w:lang w:eastAsia="en-US"/>
        </w:rPr>
      </w:pPr>
      <w:r w:rsidRPr="00AE2698">
        <w:rPr>
          <w:rFonts w:asciiTheme="majorBidi" w:eastAsiaTheme="minorHAnsi" w:hAnsiTheme="majorBidi" w:cstheme="majorBidi"/>
          <w:i/>
          <w:iCs/>
          <w:lang w:eastAsia="en-US"/>
        </w:rPr>
        <w:t xml:space="preserve">Bachelor of Arts </w:t>
      </w:r>
    </w:p>
    <w:p w:rsidR="0091731F" w:rsidRPr="00AE2698" w:rsidRDefault="0091731F" w:rsidP="0091731F">
      <w:pPr>
        <w:autoSpaceDE w:val="0"/>
        <w:autoSpaceDN w:val="0"/>
        <w:adjustRightInd w:val="0"/>
        <w:rPr>
          <w:rFonts w:asciiTheme="majorBidi" w:eastAsiaTheme="minorHAnsi" w:hAnsiTheme="majorBidi" w:cstheme="majorBidi"/>
          <w:lang w:eastAsia="en-US"/>
        </w:rPr>
      </w:pPr>
    </w:p>
    <w:p w:rsidR="0091731F" w:rsidRPr="00AE2698" w:rsidRDefault="007C14D7" w:rsidP="0091731F">
      <w:pPr>
        <w:autoSpaceDE w:val="0"/>
        <w:autoSpaceDN w:val="0"/>
        <w:adjustRightInd w:val="0"/>
        <w:rPr>
          <w:rFonts w:asciiTheme="majorBidi" w:eastAsiaTheme="minorHAnsi" w:hAnsiTheme="majorBidi" w:cstheme="majorBidi"/>
          <w:lang w:eastAsia="en-US"/>
        </w:rPr>
      </w:pPr>
      <w:r w:rsidRPr="00AE2698">
        <w:rPr>
          <w:rFonts w:asciiTheme="majorBidi" w:eastAsiaTheme="minorHAnsi" w:hAnsiTheme="majorBidi" w:cstheme="majorBidi"/>
          <w:lang w:eastAsia="en-US"/>
        </w:rPr>
        <w:t xml:space="preserve">Faculty of English </w:t>
      </w:r>
      <w:r w:rsidR="0091731F" w:rsidRPr="00AE2698">
        <w:rPr>
          <w:rFonts w:asciiTheme="majorBidi" w:eastAsiaTheme="minorHAnsi" w:hAnsiTheme="majorBidi" w:cstheme="majorBidi"/>
          <w:lang w:eastAsia="en-US"/>
        </w:rPr>
        <w:t>L</w:t>
      </w:r>
      <w:r w:rsidRPr="00AE2698">
        <w:rPr>
          <w:rFonts w:asciiTheme="majorBidi" w:eastAsiaTheme="minorHAnsi" w:hAnsiTheme="majorBidi" w:cstheme="majorBidi"/>
          <w:lang w:eastAsia="en-US"/>
        </w:rPr>
        <w:t xml:space="preserve">anguage and </w:t>
      </w:r>
      <w:r w:rsidR="0091731F" w:rsidRPr="00AE2698">
        <w:rPr>
          <w:rFonts w:asciiTheme="majorBidi" w:eastAsiaTheme="minorHAnsi" w:hAnsiTheme="majorBidi" w:cstheme="majorBidi"/>
          <w:lang w:eastAsia="en-US"/>
        </w:rPr>
        <w:t>L</w:t>
      </w:r>
      <w:r w:rsidRPr="00AE2698">
        <w:rPr>
          <w:rFonts w:asciiTheme="majorBidi" w:eastAsiaTheme="minorHAnsi" w:hAnsiTheme="majorBidi" w:cstheme="majorBidi"/>
          <w:lang w:eastAsia="en-US"/>
        </w:rPr>
        <w:t>iterature</w:t>
      </w:r>
    </w:p>
    <w:p w:rsidR="007C14D7" w:rsidRPr="00AE2698" w:rsidRDefault="0091731F" w:rsidP="0091731F">
      <w:pPr>
        <w:autoSpaceDE w:val="0"/>
        <w:autoSpaceDN w:val="0"/>
        <w:adjustRightInd w:val="0"/>
        <w:rPr>
          <w:rFonts w:asciiTheme="majorBidi" w:eastAsiaTheme="minorHAnsi" w:hAnsiTheme="majorBidi" w:cstheme="majorBidi"/>
          <w:lang w:eastAsia="en-US"/>
        </w:rPr>
      </w:pPr>
      <w:r w:rsidRPr="00AE2698">
        <w:rPr>
          <w:rFonts w:asciiTheme="majorBidi" w:eastAsiaTheme="minorHAnsi" w:hAnsiTheme="majorBidi" w:cstheme="majorBidi"/>
          <w:lang w:eastAsia="en-US"/>
        </w:rPr>
        <w:t xml:space="preserve">Field of study: Teaching English as a Second Language (TESL) </w:t>
      </w:r>
      <w:r w:rsidR="007C14D7" w:rsidRPr="00AE2698">
        <w:rPr>
          <w:rFonts w:asciiTheme="majorBidi" w:eastAsiaTheme="minorHAnsi" w:hAnsiTheme="majorBidi" w:cstheme="majorBidi"/>
          <w:lang w:eastAsia="en-US"/>
        </w:rPr>
        <w:t xml:space="preserve"> </w:t>
      </w:r>
    </w:p>
    <w:p w:rsidR="00002E2A" w:rsidRPr="00AE2698" w:rsidRDefault="00002E2A" w:rsidP="007C14D7">
      <w:pPr>
        <w:pStyle w:val="Default"/>
        <w:jc w:val="both"/>
        <w:rPr>
          <w:rFonts w:asciiTheme="majorBidi" w:hAnsiTheme="majorBidi" w:cstheme="majorBidi"/>
          <w:b/>
          <w:bCs/>
        </w:rPr>
      </w:pPr>
    </w:p>
    <w:p w:rsidR="00D720E3" w:rsidRDefault="00D720E3" w:rsidP="00C2557C">
      <w:pPr>
        <w:pStyle w:val="Default"/>
        <w:jc w:val="center"/>
        <w:rPr>
          <w:rFonts w:asciiTheme="majorBidi" w:hAnsiTheme="majorBidi" w:cstheme="majorBidi"/>
          <w:b/>
          <w:bCs/>
        </w:rPr>
      </w:pPr>
    </w:p>
    <w:p w:rsidR="00AE2698" w:rsidRPr="00AE2698" w:rsidRDefault="00AE2698" w:rsidP="00C2557C">
      <w:pPr>
        <w:pStyle w:val="Default"/>
        <w:jc w:val="center"/>
        <w:rPr>
          <w:rFonts w:asciiTheme="majorBidi" w:hAnsiTheme="majorBidi" w:cstheme="majorBidi"/>
          <w:b/>
          <w:bCs/>
        </w:rPr>
      </w:pPr>
    </w:p>
    <w:p w:rsidR="00C2557C" w:rsidRPr="00AE2698" w:rsidRDefault="00C2557C" w:rsidP="00C2557C">
      <w:pPr>
        <w:pStyle w:val="Default"/>
        <w:jc w:val="center"/>
        <w:rPr>
          <w:rFonts w:asciiTheme="majorBidi" w:hAnsiTheme="majorBidi" w:cstheme="majorBidi"/>
          <w:b/>
          <w:bCs/>
        </w:rPr>
      </w:pPr>
      <w:r w:rsidRPr="00AE2698">
        <w:rPr>
          <w:rFonts w:asciiTheme="majorBidi" w:hAnsiTheme="majorBidi" w:cstheme="majorBidi"/>
          <w:b/>
          <w:bCs/>
        </w:rPr>
        <w:t>PUBLICATIONS</w:t>
      </w:r>
    </w:p>
    <w:p w:rsidR="00C2557C" w:rsidRPr="00AE2698" w:rsidRDefault="00C2557C" w:rsidP="00C2557C">
      <w:pPr>
        <w:pStyle w:val="Default"/>
        <w:jc w:val="center"/>
        <w:rPr>
          <w:rFonts w:asciiTheme="majorBidi" w:hAnsiTheme="majorBidi" w:cstheme="majorBidi"/>
        </w:rPr>
      </w:pPr>
    </w:p>
    <w:p w:rsidR="00C2557C" w:rsidRPr="00AE2698" w:rsidRDefault="00C2557C" w:rsidP="00C2557C">
      <w:pPr>
        <w:pStyle w:val="Default"/>
        <w:jc w:val="both"/>
        <w:rPr>
          <w:rFonts w:asciiTheme="majorBidi" w:hAnsiTheme="majorBidi" w:cstheme="majorBidi"/>
        </w:rPr>
      </w:pPr>
      <w:r w:rsidRPr="00AE2698">
        <w:rPr>
          <w:rFonts w:asciiTheme="majorBidi" w:hAnsiTheme="majorBidi" w:cstheme="majorBidi"/>
        </w:rPr>
        <w:t xml:space="preserve"> </w:t>
      </w:r>
    </w:p>
    <w:p w:rsidR="00C2557C" w:rsidRPr="0069172B" w:rsidRDefault="00E91B87" w:rsidP="00AE58E9">
      <w:pPr>
        <w:pStyle w:val="Els-Title"/>
        <w:numPr>
          <w:ilvl w:val="0"/>
          <w:numId w:val="0"/>
        </w:numPr>
        <w:ind w:left="360" w:hanging="360"/>
        <w:rPr>
          <w:b/>
          <w:bCs/>
        </w:rPr>
      </w:pPr>
      <w:r w:rsidRPr="0069172B">
        <w:rPr>
          <w:b/>
          <w:bCs/>
        </w:rPr>
        <w:t>ARTICLES IN ISI JOURNALS</w:t>
      </w:r>
    </w:p>
    <w:p w:rsidR="00E91B87" w:rsidRPr="00AE2698" w:rsidRDefault="00E91B87" w:rsidP="00E91B87">
      <w:pPr>
        <w:pStyle w:val="ListParagraph"/>
        <w:ind w:left="360"/>
        <w:rPr>
          <w:rFonts w:asciiTheme="majorBidi" w:hAnsiTheme="majorBidi" w:cstheme="majorBidi"/>
          <w:b/>
          <w:bCs/>
          <w:sz w:val="24"/>
          <w:szCs w:val="24"/>
        </w:rPr>
      </w:pPr>
    </w:p>
    <w:p w:rsidR="00817C64" w:rsidRPr="00AE2698" w:rsidRDefault="00775E8E" w:rsidP="00B45E58">
      <w:pPr>
        <w:pStyle w:val="Els-Title"/>
      </w:pPr>
      <w:r w:rsidRPr="00AE2698">
        <w:rPr>
          <w:bCs/>
        </w:rPr>
        <w:t>Zaidatol Akmaliah Lope Pihie</w:t>
      </w:r>
      <w:r w:rsidRPr="00AE2698">
        <w:t xml:space="preserve"> </w:t>
      </w:r>
      <w:r w:rsidR="00B45E58">
        <w:t>and</w:t>
      </w:r>
      <w:r w:rsidRPr="00AE2698">
        <w:t xml:space="preserve"> Bagheri</w:t>
      </w:r>
      <w:r w:rsidR="00B45E58">
        <w:t>,</w:t>
      </w:r>
      <w:r w:rsidR="00B45E58" w:rsidRPr="00B45E58">
        <w:t xml:space="preserve"> </w:t>
      </w:r>
      <w:r w:rsidR="00B45E58">
        <w:t>A</w:t>
      </w:r>
      <w:r w:rsidRPr="00AE2698">
        <w:t xml:space="preserve">. (2011). Malay secondary school students’ entrepreneurial attitude and entrepreneurial self-efficacy: A descriptive Study. </w:t>
      </w:r>
      <w:r w:rsidRPr="00AE2698">
        <w:rPr>
          <w:i/>
          <w:iCs/>
        </w:rPr>
        <w:t>Journal of Applied Science</w:t>
      </w:r>
      <w:r w:rsidR="009106DE">
        <w:t>,</w:t>
      </w:r>
      <w:r w:rsidRPr="00AE2698">
        <w:t xml:space="preserve"> 11(2), 316-322.</w:t>
      </w:r>
    </w:p>
    <w:p w:rsidR="00AB2BE0" w:rsidRPr="00AB2BE0" w:rsidRDefault="00733857" w:rsidP="00D96D00">
      <w:pPr>
        <w:pStyle w:val="Els-Title"/>
        <w:rPr>
          <w:i/>
          <w:iCs/>
        </w:rPr>
      </w:pPr>
      <w:r w:rsidRPr="00AE2698">
        <w:t xml:space="preserve">Bagheri, A. and Zaidatol Akmaliah Lope Pihie. (2011). </w:t>
      </w:r>
      <w:r>
        <w:t xml:space="preserve">On becoming the leader of </w:t>
      </w:r>
      <w:r w:rsidRPr="00AE2698">
        <w:t xml:space="preserve">entrepreneurial activities: A focus on the impacts of university entrepreneurship programs. </w:t>
      </w:r>
      <w:r w:rsidRPr="00AB2BE0">
        <w:rPr>
          <w:i/>
          <w:iCs/>
        </w:rPr>
        <w:t>American Journal of Applied Sciences</w:t>
      </w:r>
      <w:r>
        <w:t xml:space="preserve">, </w:t>
      </w:r>
      <w:r w:rsidR="00661A37" w:rsidRPr="00661A37">
        <w:t>8(9): 884-892</w:t>
      </w:r>
      <w:r w:rsidR="00AB2BE0">
        <w:t>.</w:t>
      </w:r>
    </w:p>
    <w:p w:rsidR="00AB2BE0" w:rsidRPr="00AB2BE0" w:rsidRDefault="00AB2BE0" w:rsidP="00D86021">
      <w:pPr>
        <w:pStyle w:val="Els-Title"/>
        <w:rPr>
          <w:i/>
          <w:iCs/>
        </w:rPr>
      </w:pPr>
      <w:r w:rsidRPr="00AE2698">
        <w:rPr>
          <w:bCs/>
        </w:rPr>
        <w:t>Zaidatol Akmaliah Lope Pihie</w:t>
      </w:r>
      <w:r>
        <w:rPr>
          <w:bCs/>
        </w:rPr>
        <w:t>.</w:t>
      </w:r>
      <w:r w:rsidRPr="00AE2698">
        <w:t xml:space="preserve"> </w:t>
      </w:r>
      <w:r>
        <w:t xml:space="preserve">and </w:t>
      </w:r>
      <w:r w:rsidRPr="00AE2698">
        <w:t>Bagheri</w:t>
      </w:r>
      <w:r>
        <w:t>, A</w:t>
      </w:r>
      <w:r w:rsidRPr="00AE2698">
        <w:t xml:space="preserve">. </w:t>
      </w:r>
      <w:r>
        <w:t xml:space="preserve">(2011). Are teachers qualified to teach entrepreneurship? Analysis of teachers' entrepreneurial attitude and self-efficacy. </w:t>
      </w:r>
      <w:r w:rsidRPr="00AE2698">
        <w:rPr>
          <w:i/>
          <w:iCs/>
        </w:rPr>
        <w:t>Journal of Applied Science</w:t>
      </w:r>
      <w:r w:rsidR="00D86021">
        <w:t>,</w:t>
      </w:r>
      <w:r>
        <w:t xml:space="preserve"> 1-7.</w:t>
      </w:r>
    </w:p>
    <w:p w:rsidR="00B70717" w:rsidRPr="00AB2BE0" w:rsidRDefault="00B70717" w:rsidP="00B70717">
      <w:pPr>
        <w:pStyle w:val="Els-Title"/>
        <w:rPr>
          <w:i/>
          <w:iCs/>
        </w:rPr>
      </w:pPr>
      <w:r w:rsidRPr="00AE2698">
        <w:t xml:space="preserve">Bagheri, A. and Zaidatol Akmaliah Lope Pihie. (2010). Role of family in entrepreneurial leadership development of university students. </w:t>
      </w:r>
      <w:r w:rsidRPr="00AB2BE0">
        <w:rPr>
          <w:i/>
          <w:iCs/>
        </w:rPr>
        <w:t>World of Applied Sciences Journal,</w:t>
      </w:r>
      <w:r w:rsidRPr="00AE2698">
        <w:t>11(4), 434-442.</w:t>
      </w:r>
      <w:r w:rsidRPr="00AB2BE0">
        <w:rPr>
          <w:i/>
          <w:iCs/>
        </w:rPr>
        <w:t xml:space="preserve"> </w:t>
      </w:r>
    </w:p>
    <w:p w:rsidR="009106DE" w:rsidRDefault="009106DE" w:rsidP="00817C64">
      <w:pPr>
        <w:pStyle w:val="Els-Title"/>
      </w:pPr>
      <w:r w:rsidRPr="00AE2698">
        <w:lastRenderedPageBreak/>
        <w:t xml:space="preserve">Bagheri, A. and Zaidatol Akmaliah Lope Pihie. (2011). </w:t>
      </w:r>
      <w:r w:rsidRPr="009106DE">
        <w:rPr>
          <w:i/>
          <w:iCs/>
        </w:rPr>
        <w:t>Competencies enabling university students to successfully lead entrepreneurial projects and activities.</w:t>
      </w:r>
      <w:r w:rsidRPr="00AE2698">
        <w:t xml:space="preserve"> International Conference on Social Science and Humanity. ISI proceedings. 26-28 Feb 2011, Singapore, 454-458. </w:t>
      </w:r>
    </w:p>
    <w:p w:rsidR="009106DE" w:rsidRPr="009106DE" w:rsidRDefault="009106DE" w:rsidP="009106DE">
      <w:pPr>
        <w:rPr>
          <w:lang w:val="en-US" w:eastAsia="en-US"/>
        </w:rPr>
      </w:pPr>
    </w:p>
    <w:p w:rsidR="00AE2698" w:rsidRPr="00AE2698" w:rsidRDefault="00AE2698" w:rsidP="00817C64">
      <w:pPr>
        <w:rPr>
          <w:lang w:val="en-US" w:eastAsia="en-US"/>
        </w:rPr>
      </w:pPr>
    </w:p>
    <w:p w:rsidR="00817C64" w:rsidRPr="00AE2698" w:rsidRDefault="00817C64" w:rsidP="00AE58E9">
      <w:pPr>
        <w:pStyle w:val="Els-Title"/>
        <w:numPr>
          <w:ilvl w:val="0"/>
          <w:numId w:val="0"/>
        </w:numPr>
        <w:ind w:left="360" w:hanging="360"/>
        <w:rPr>
          <w:b/>
          <w:bCs/>
        </w:rPr>
      </w:pPr>
      <w:r w:rsidRPr="00AE2698">
        <w:rPr>
          <w:b/>
          <w:bCs/>
        </w:rPr>
        <w:t>ARTICLES IN CITATION INDEX JOURNALS</w:t>
      </w:r>
    </w:p>
    <w:p w:rsidR="00652410" w:rsidRPr="00AE2698" w:rsidRDefault="00652410" w:rsidP="00652410">
      <w:pPr>
        <w:ind w:left="567" w:hanging="567"/>
        <w:jc w:val="both"/>
        <w:outlineLvl w:val="0"/>
        <w:rPr>
          <w:rFonts w:asciiTheme="majorBidi" w:hAnsiTheme="majorBidi" w:cstheme="majorBidi"/>
          <w:noProof/>
        </w:rPr>
      </w:pPr>
    </w:p>
    <w:p w:rsidR="008217E6" w:rsidRDefault="008217E6" w:rsidP="008217E6">
      <w:pPr>
        <w:pStyle w:val="Els-Title"/>
      </w:pPr>
      <w:r w:rsidRPr="00AE2698">
        <w:t>Bagheri, A. and Zaidatol Akmaliah Lope Pihie</w:t>
      </w:r>
      <w:r w:rsidR="007F2D6D">
        <w:t>.</w:t>
      </w:r>
      <w:r>
        <w:t xml:space="preserve"> (2011)</w:t>
      </w:r>
      <w:r w:rsidRPr="00AE2698">
        <w:t xml:space="preserve">. Entrepreneurial leadership: Towards a model for learning and development. </w:t>
      </w:r>
      <w:r w:rsidRPr="00AE2698">
        <w:rPr>
          <w:i/>
          <w:iCs/>
        </w:rPr>
        <w:t>International Journal of Human Development</w:t>
      </w:r>
      <w:r w:rsidR="00404CF3">
        <w:t xml:space="preserve">, </w:t>
      </w:r>
      <w:r>
        <w:t>14(4), 447-463.</w:t>
      </w:r>
    </w:p>
    <w:p w:rsidR="00971B53" w:rsidRPr="00971B53" w:rsidRDefault="005D730E" w:rsidP="00B45E58">
      <w:pPr>
        <w:pStyle w:val="Els-Title"/>
      </w:pPr>
      <w:r w:rsidRPr="00AE2698">
        <w:t xml:space="preserve">Bagheri A. and </w:t>
      </w:r>
      <w:r w:rsidRPr="00971B53">
        <w:rPr>
          <w:bCs/>
        </w:rPr>
        <w:t>Zaidatol Akmaliah Lope Pihie</w:t>
      </w:r>
      <w:r w:rsidRPr="00AE2698">
        <w:t>. (2011)</w:t>
      </w:r>
      <w:r w:rsidR="00B45E58">
        <w:t>.</w:t>
      </w:r>
      <w:r w:rsidRPr="00AE2698">
        <w:t xml:space="preserve"> Student entrepreneurial leaders: Challenges and competencies of leading university entrepreneurship programs. </w:t>
      </w:r>
      <w:r w:rsidRPr="00971B53">
        <w:rPr>
          <w:i/>
          <w:iCs/>
        </w:rPr>
        <w:t>International Journal of Business and Social Science</w:t>
      </w:r>
      <w:r w:rsidR="00B45E58">
        <w:t>,</w:t>
      </w:r>
      <w:r w:rsidRPr="00AE2698">
        <w:t xml:space="preserve"> 2(2), 133-143.</w:t>
      </w:r>
    </w:p>
    <w:p w:rsidR="00971B53" w:rsidRPr="00971B53" w:rsidRDefault="00971B53" w:rsidP="00A97F1A">
      <w:pPr>
        <w:pStyle w:val="Els-Title"/>
      </w:pPr>
      <w:r w:rsidRPr="00E474D8">
        <w:rPr>
          <w:bCs/>
        </w:rPr>
        <w:t>Zaidatol Akmaliah Lope Pihie</w:t>
      </w:r>
      <w:r w:rsidR="00B45E58">
        <w:t>.</w:t>
      </w:r>
      <w:r w:rsidRPr="00AE2698">
        <w:t xml:space="preserve"> </w:t>
      </w:r>
      <w:r>
        <w:t>and</w:t>
      </w:r>
      <w:r w:rsidRPr="00AE2698">
        <w:t xml:space="preserve"> Bagheri</w:t>
      </w:r>
      <w:r>
        <w:t>,</w:t>
      </w:r>
      <w:r w:rsidRPr="00AE2698">
        <w:t xml:space="preserve"> A</w:t>
      </w:r>
      <w:r>
        <w:t>.</w:t>
      </w:r>
      <w:r w:rsidRPr="00AE2698">
        <w:t xml:space="preserve"> (2011). </w:t>
      </w:r>
      <w:r>
        <w:t xml:space="preserve">Malay students’ entrepreneurial attitude and entrepreneurial efficacy in Vocational and Technical secondary schools of Malaysia. </w:t>
      </w:r>
      <w:r w:rsidRPr="0015397B">
        <w:rPr>
          <w:i/>
          <w:iCs/>
        </w:rPr>
        <w:t>Journal of Social Sciences &amp; Humanities</w:t>
      </w:r>
      <w:r>
        <w:t>, 19(2), 433-447.</w:t>
      </w:r>
    </w:p>
    <w:p w:rsidR="00A97F1A" w:rsidRPr="00AE2698" w:rsidRDefault="00A97F1A" w:rsidP="00790D5D">
      <w:pPr>
        <w:pStyle w:val="Els-Title"/>
      </w:pPr>
      <w:r w:rsidRPr="00971B53">
        <w:rPr>
          <w:bCs/>
        </w:rPr>
        <w:t>Zaidatol Akmaliah Lope Pihie.</w:t>
      </w:r>
      <w:r w:rsidRPr="00AE2698">
        <w:t xml:space="preserve"> and Bagheri, A. (2010). Entrepreneurial Attitude and Entrepreneurial Efficacy of Technical Secondary School Students. </w:t>
      </w:r>
      <w:r w:rsidRPr="00971B53">
        <w:rPr>
          <w:i/>
          <w:iCs/>
        </w:rPr>
        <w:t>Journal of Vocational Education &amp; Training</w:t>
      </w:r>
      <w:r w:rsidR="00790D5D">
        <w:t>,</w:t>
      </w:r>
      <w:r w:rsidRPr="00AE2698">
        <w:t xml:space="preserve"> 62(3), 351-366.</w:t>
      </w:r>
    </w:p>
    <w:p w:rsidR="000760A7" w:rsidRPr="00AE2698" w:rsidRDefault="000760A7" w:rsidP="00790D5D">
      <w:pPr>
        <w:pStyle w:val="Els-Title"/>
      </w:pPr>
      <w:r w:rsidRPr="00AE2698">
        <w:rPr>
          <w:bCs/>
        </w:rPr>
        <w:t>Zaidatol Akmaliah Lope Pihie</w:t>
      </w:r>
      <w:r w:rsidR="00D96D00">
        <w:t>.</w:t>
      </w:r>
      <w:r w:rsidRPr="00AE2698">
        <w:t xml:space="preserve"> and Bagheri, A. (2010). Improving </w:t>
      </w:r>
      <w:r w:rsidR="004B5AEE" w:rsidRPr="00AE2698">
        <w:t>u</w:t>
      </w:r>
      <w:r w:rsidRPr="00AE2698">
        <w:t xml:space="preserve">niversity </w:t>
      </w:r>
      <w:r w:rsidR="004B5AEE" w:rsidRPr="00AE2698">
        <w:t>s</w:t>
      </w:r>
      <w:r w:rsidRPr="00AE2698">
        <w:t>tudents</w:t>
      </w:r>
      <w:r w:rsidR="007F2D6D">
        <w:t>'</w:t>
      </w:r>
      <w:r w:rsidRPr="00AE2698">
        <w:t xml:space="preserve"> </w:t>
      </w:r>
      <w:r w:rsidR="004B5AEE" w:rsidRPr="00AE2698">
        <w:t>e</w:t>
      </w:r>
      <w:r w:rsidRPr="00AE2698">
        <w:t xml:space="preserve">ntrepreneurial attitude </w:t>
      </w:r>
      <w:r w:rsidR="004B5AEE" w:rsidRPr="00AE2698">
        <w:t>t</w:t>
      </w:r>
      <w:r w:rsidRPr="00AE2698">
        <w:t xml:space="preserve">hrough </w:t>
      </w:r>
      <w:r w:rsidR="004B5AEE" w:rsidRPr="00AE2698">
        <w:t>l</w:t>
      </w:r>
      <w:r w:rsidRPr="00AE2698">
        <w:t xml:space="preserve">earning by </w:t>
      </w:r>
      <w:r w:rsidR="004B5AEE" w:rsidRPr="00AE2698">
        <w:t>d</w:t>
      </w:r>
      <w:r w:rsidRPr="00AE2698">
        <w:t xml:space="preserve">oing. </w:t>
      </w:r>
      <w:r w:rsidRPr="00AE2698">
        <w:rPr>
          <w:i/>
          <w:iCs/>
        </w:rPr>
        <w:t>Journal of International Social Research</w:t>
      </w:r>
      <w:r w:rsidR="00790D5D">
        <w:t>,</w:t>
      </w:r>
      <w:r w:rsidRPr="00AE2698">
        <w:t xml:space="preserve"> 3(14), 298-306.</w:t>
      </w:r>
    </w:p>
    <w:p w:rsidR="00AE2698" w:rsidRDefault="00AE2698" w:rsidP="00AE2698">
      <w:pPr>
        <w:pStyle w:val="Els-Title"/>
        <w:numPr>
          <w:ilvl w:val="0"/>
          <w:numId w:val="0"/>
        </w:numPr>
        <w:autoSpaceDE w:val="0"/>
        <w:autoSpaceDN w:val="0"/>
        <w:adjustRightInd w:val="0"/>
        <w:ind w:left="360" w:hanging="360"/>
        <w:rPr>
          <w:rFonts w:asciiTheme="majorBidi" w:hAnsiTheme="majorBidi" w:cstheme="majorBidi"/>
          <w:b/>
          <w:bCs/>
        </w:rPr>
      </w:pPr>
    </w:p>
    <w:p w:rsidR="005D730E" w:rsidRPr="00AE2698" w:rsidRDefault="0082021B" w:rsidP="00AE2698">
      <w:pPr>
        <w:pStyle w:val="Els-Title"/>
        <w:numPr>
          <w:ilvl w:val="0"/>
          <w:numId w:val="0"/>
        </w:numPr>
        <w:autoSpaceDE w:val="0"/>
        <w:autoSpaceDN w:val="0"/>
        <w:adjustRightInd w:val="0"/>
        <w:ind w:left="360" w:hanging="360"/>
        <w:rPr>
          <w:rFonts w:asciiTheme="majorBidi" w:hAnsiTheme="majorBidi" w:cstheme="majorBidi"/>
          <w:b/>
          <w:bCs/>
        </w:rPr>
      </w:pPr>
      <w:r w:rsidRPr="00AE2698">
        <w:rPr>
          <w:rFonts w:asciiTheme="majorBidi" w:hAnsiTheme="majorBidi" w:cstheme="majorBidi"/>
          <w:b/>
          <w:bCs/>
        </w:rPr>
        <w:t xml:space="preserve">ARTICLES IN REFEREED JOURNALS </w:t>
      </w:r>
    </w:p>
    <w:p w:rsidR="0082021B" w:rsidRPr="00AE2698" w:rsidRDefault="0082021B" w:rsidP="0082021B">
      <w:pPr>
        <w:rPr>
          <w:lang w:val="en-US" w:eastAsia="en-US"/>
        </w:rPr>
      </w:pPr>
    </w:p>
    <w:p w:rsidR="002B6AFA" w:rsidRPr="00AE2698" w:rsidRDefault="00C2557C" w:rsidP="00292F28">
      <w:pPr>
        <w:pStyle w:val="Els-Title"/>
        <w:autoSpaceDE w:val="0"/>
        <w:autoSpaceDN w:val="0"/>
        <w:adjustRightInd w:val="0"/>
        <w:ind w:left="567" w:hanging="567"/>
        <w:rPr>
          <w:rFonts w:asciiTheme="majorBidi" w:hAnsiTheme="majorBidi" w:cstheme="majorBidi"/>
        </w:rPr>
      </w:pPr>
      <w:r w:rsidRPr="00AE2698">
        <w:t xml:space="preserve">Bagheri, A. and Zaidatol Akmaliah Lope Pihie. (2009). An exploratory study of entrepreneurial leadership development of university students. </w:t>
      </w:r>
      <w:r w:rsidRPr="00AE2698">
        <w:rPr>
          <w:i/>
          <w:iCs/>
        </w:rPr>
        <w:t xml:space="preserve">European Journal of Social Sciences, </w:t>
      </w:r>
      <w:r w:rsidRPr="00AE2698">
        <w:t>11(1), 177-190.</w:t>
      </w:r>
      <w:r w:rsidR="002B6AFA" w:rsidRPr="00AE2698">
        <w:t xml:space="preserve"> </w:t>
      </w:r>
    </w:p>
    <w:p w:rsidR="00EE6ABF" w:rsidRPr="00AE2698" w:rsidRDefault="00E12F78" w:rsidP="00292F28">
      <w:pPr>
        <w:pStyle w:val="Els-Title"/>
        <w:autoSpaceDE w:val="0"/>
        <w:autoSpaceDN w:val="0"/>
        <w:adjustRightInd w:val="0"/>
        <w:ind w:left="567" w:hanging="567"/>
        <w:rPr>
          <w:rFonts w:asciiTheme="majorBidi" w:hAnsiTheme="majorBidi" w:cstheme="majorBidi"/>
        </w:rPr>
      </w:pPr>
      <w:r w:rsidRPr="00AE2698">
        <w:rPr>
          <w:rFonts w:asciiTheme="majorBidi" w:hAnsiTheme="majorBidi" w:cstheme="majorBidi"/>
        </w:rPr>
        <w:t>Zaidatol Akmaliah Lope Pihie. and</w:t>
      </w:r>
      <w:r w:rsidR="006E045A" w:rsidRPr="00AE2698">
        <w:rPr>
          <w:rFonts w:asciiTheme="majorBidi" w:hAnsiTheme="majorBidi" w:cstheme="majorBidi"/>
        </w:rPr>
        <w:t xml:space="preserve"> Bagheri, A. (2009). Developing future entrepreneurs: A need to improve science students</w:t>
      </w:r>
      <w:r w:rsidR="00995940" w:rsidRPr="00AE2698">
        <w:rPr>
          <w:rFonts w:asciiTheme="majorBidi" w:hAnsiTheme="majorBidi" w:cstheme="majorBidi"/>
        </w:rPr>
        <w:t>’</w:t>
      </w:r>
      <w:r w:rsidR="006E045A" w:rsidRPr="00AE2698">
        <w:rPr>
          <w:rFonts w:asciiTheme="majorBidi" w:hAnsiTheme="majorBidi" w:cstheme="majorBidi"/>
        </w:rPr>
        <w:t xml:space="preserve"> entrepreneurial participation. </w:t>
      </w:r>
      <w:r w:rsidR="006E045A" w:rsidRPr="00AE2698">
        <w:rPr>
          <w:rFonts w:asciiTheme="majorBidi" w:hAnsiTheme="majorBidi" w:cstheme="majorBidi"/>
          <w:i/>
          <w:iCs/>
        </w:rPr>
        <w:t>The International Journal of Knowledge,</w:t>
      </w:r>
      <w:r w:rsidR="00D323E0" w:rsidRPr="00AE2698">
        <w:rPr>
          <w:rFonts w:asciiTheme="majorBidi" w:hAnsiTheme="majorBidi" w:cstheme="majorBidi"/>
          <w:i/>
          <w:iCs/>
        </w:rPr>
        <w:t xml:space="preserve"> Culture &amp; Change management</w:t>
      </w:r>
      <w:r w:rsidR="00D323E0" w:rsidRPr="00AE2698">
        <w:rPr>
          <w:rFonts w:asciiTheme="majorBidi" w:hAnsiTheme="majorBidi" w:cstheme="majorBidi"/>
        </w:rPr>
        <w:t>, 9(2), 45-57.</w:t>
      </w:r>
      <w:r w:rsidR="00EE6ABF" w:rsidRPr="00AE2698">
        <w:rPr>
          <w:rFonts w:asciiTheme="majorBidi" w:hAnsiTheme="majorBidi" w:cstheme="majorBidi"/>
        </w:rPr>
        <w:t xml:space="preserve"> </w:t>
      </w:r>
    </w:p>
    <w:p w:rsidR="00EE6ABF" w:rsidRPr="00AE2698" w:rsidRDefault="00660255" w:rsidP="00E12F78">
      <w:pPr>
        <w:pStyle w:val="Els-Title"/>
        <w:autoSpaceDE w:val="0"/>
        <w:autoSpaceDN w:val="0"/>
        <w:adjustRightInd w:val="0"/>
        <w:ind w:left="567" w:hanging="567"/>
        <w:rPr>
          <w:rFonts w:asciiTheme="majorBidi" w:hAnsiTheme="majorBidi" w:cstheme="majorBidi"/>
        </w:rPr>
      </w:pPr>
      <w:r w:rsidRPr="00AE2698">
        <w:rPr>
          <w:rFonts w:asciiTheme="majorBidi" w:hAnsiTheme="majorBidi" w:cstheme="majorBidi"/>
        </w:rPr>
        <w:t xml:space="preserve">Zaidatol Akmaliah Lope Pihie. </w:t>
      </w:r>
      <w:r w:rsidR="00E12F78" w:rsidRPr="00AE2698">
        <w:rPr>
          <w:rFonts w:asciiTheme="majorBidi" w:hAnsiTheme="majorBidi" w:cstheme="majorBidi"/>
        </w:rPr>
        <w:t xml:space="preserve">and </w:t>
      </w:r>
      <w:r w:rsidRPr="00AE2698">
        <w:rPr>
          <w:rFonts w:asciiTheme="majorBidi" w:hAnsiTheme="majorBidi" w:cstheme="majorBidi"/>
        </w:rPr>
        <w:t xml:space="preserve">Bagheri, A. (2009). Entrepreneurial </w:t>
      </w:r>
      <w:r w:rsidR="00EE6ABF" w:rsidRPr="00AE2698">
        <w:rPr>
          <w:rFonts w:asciiTheme="majorBidi" w:hAnsiTheme="majorBidi" w:cstheme="majorBidi"/>
        </w:rPr>
        <w:t>i</w:t>
      </w:r>
      <w:r w:rsidRPr="00AE2698">
        <w:rPr>
          <w:rFonts w:asciiTheme="majorBidi" w:hAnsiTheme="majorBidi" w:cstheme="majorBidi"/>
        </w:rPr>
        <w:t xml:space="preserve">ntention of </w:t>
      </w:r>
      <w:r w:rsidR="00EE6ABF" w:rsidRPr="00AE2698">
        <w:rPr>
          <w:rFonts w:asciiTheme="majorBidi" w:hAnsiTheme="majorBidi" w:cstheme="majorBidi"/>
        </w:rPr>
        <w:t>u</w:t>
      </w:r>
      <w:r w:rsidRPr="00AE2698">
        <w:rPr>
          <w:rFonts w:asciiTheme="majorBidi" w:hAnsiTheme="majorBidi" w:cstheme="majorBidi"/>
        </w:rPr>
        <w:t xml:space="preserve">niversity </w:t>
      </w:r>
      <w:r w:rsidR="00EE6ABF" w:rsidRPr="00AE2698">
        <w:rPr>
          <w:rFonts w:asciiTheme="majorBidi" w:hAnsiTheme="majorBidi" w:cstheme="majorBidi"/>
        </w:rPr>
        <w:t>s</w:t>
      </w:r>
      <w:r w:rsidRPr="00AE2698">
        <w:rPr>
          <w:rFonts w:asciiTheme="majorBidi" w:hAnsiTheme="majorBidi" w:cstheme="majorBidi"/>
        </w:rPr>
        <w:t xml:space="preserve">tudents. </w:t>
      </w:r>
      <w:r w:rsidRPr="00AE2698">
        <w:rPr>
          <w:rFonts w:asciiTheme="majorBidi" w:hAnsiTheme="majorBidi" w:cstheme="majorBidi"/>
          <w:i/>
          <w:iCs/>
        </w:rPr>
        <w:t xml:space="preserve">The International Journal of </w:t>
      </w:r>
      <w:r w:rsidR="009F2A8A" w:rsidRPr="00AE2698">
        <w:rPr>
          <w:rFonts w:asciiTheme="majorBidi" w:hAnsiTheme="majorBidi" w:cstheme="majorBidi"/>
          <w:i/>
          <w:iCs/>
        </w:rPr>
        <w:t xml:space="preserve">Environmental, Cultural, Economic &amp; Social Sustainability, </w:t>
      </w:r>
      <w:r w:rsidR="009F2A8A" w:rsidRPr="00AE2698">
        <w:rPr>
          <w:rFonts w:asciiTheme="majorBidi" w:hAnsiTheme="majorBidi" w:cstheme="majorBidi"/>
        </w:rPr>
        <w:t>5(5), 162-170.</w:t>
      </w:r>
      <w:r w:rsidR="00EE6ABF" w:rsidRPr="00AE2698">
        <w:rPr>
          <w:rFonts w:asciiTheme="majorBidi" w:hAnsiTheme="majorBidi" w:cstheme="majorBidi"/>
        </w:rPr>
        <w:t xml:space="preserve"> </w:t>
      </w:r>
    </w:p>
    <w:p w:rsidR="00EE6ABF" w:rsidRPr="00AE2698" w:rsidRDefault="00995940" w:rsidP="00B70717">
      <w:pPr>
        <w:pStyle w:val="Els-Title"/>
        <w:autoSpaceDE w:val="0"/>
        <w:autoSpaceDN w:val="0"/>
        <w:adjustRightInd w:val="0"/>
        <w:ind w:left="567" w:hanging="567"/>
        <w:rPr>
          <w:rFonts w:asciiTheme="majorBidi" w:hAnsiTheme="majorBidi" w:cstheme="majorBidi"/>
        </w:rPr>
      </w:pPr>
      <w:r w:rsidRPr="00AE2698">
        <w:rPr>
          <w:rFonts w:asciiTheme="majorBidi" w:hAnsiTheme="majorBidi" w:cstheme="majorBidi"/>
        </w:rPr>
        <w:lastRenderedPageBreak/>
        <w:t>Zaidatol Akmaliah Lope Pihie.</w:t>
      </w:r>
      <w:r w:rsidR="00B70717">
        <w:rPr>
          <w:rFonts w:asciiTheme="majorBidi" w:hAnsiTheme="majorBidi" w:cstheme="majorBidi"/>
        </w:rPr>
        <w:t xml:space="preserve"> and</w:t>
      </w:r>
      <w:r w:rsidRPr="00AE2698">
        <w:rPr>
          <w:rFonts w:asciiTheme="majorBidi" w:hAnsiTheme="majorBidi" w:cstheme="majorBidi"/>
        </w:rPr>
        <w:t xml:space="preserve"> Bagheri, A. (2009). Entrepreneurial intention of university students: An analysis of gender and ethnic groups. </w:t>
      </w:r>
      <w:r w:rsidR="000F1492" w:rsidRPr="00AE2698">
        <w:rPr>
          <w:rFonts w:asciiTheme="majorBidi" w:hAnsiTheme="majorBidi" w:cstheme="majorBidi"/>
          <w:i/>
          <w:iCs/>
        </w:rPr>
        <w:t xml:space="preserve">The International Journal of Knowledge, Culture &amp; Change management, </w:t>
      </w:r>
      <w:r w:rsidR="000F1492" w:rsidRPr="00AE2698">
        <w:rPr>
          <w:rFonts w:asciiTheme="majorBidi" w:hAnsiTheme="majorBidi" w:cstheme="majorBidi"/>
        </w:rPr>
        <w:t>9(4), 49-59.</w:t>
      </w:r>
      <w:r w:rsidR="00EE6ABF" w:rsidRPr="00AE2698">
        <w:rPr>
          <w:rFonts w:asciiTheme="majorBidi" w:hAnsiTheme="majorBidi" w:cstheme="majorBidi"/>
        </w:rPr>
        <w:t xml:space="preserve"> </w:t>
      </w:r>
    </w:p>
    <w:p w:rsidR="00AA7109" w:rsidRPr="00AE2698" w:rsidRDefault="00FD7CEF" w:rsidP="00292F28">
      <w:pPr>
        <w:pStyle w:val="Els-Title"/>
        <w:autoSpaceDE w:val="0"/>
        <w:autoSpaceDN w:val="0"/>
        <w:adjustRightInd w:val="0"/>
        <w:ind w:left="567" w:hanging="567"/>
        <w:rPr>
          <w:rFonts w:asciiTheme="majorBidi" w:hAnsiTheme="majorBidi" w:cstheme="majorBidi"/>
        </w:rPr>
      </w:pPr>
      <w:r w:rsidRPr="00AE2698">
        <w:rPr>
          <w:rFonts w:asciiTheme="majorBidi" w:hAnsiTheme="majorBidi" w:cstheme="majorBidi"/>
        </w:rPr>
        <w:t>Zaidatol Akmaliah Lope Pihie.,</w:t>
      </w:r>
      <w:r w:rsidR="008A565D" w:rsidRPr="00AE2698">
        <w:rPr>
          <w:rFonts w:asciiTheme="majorBidi" w:hAnsiTheme="majorBidi" w:cstheme="majorBidi"/>
        </w:rPr>
        <w:t xml:space="preserve"> </w:t>
      </w:r>
      <w:r w:rsidRPr="00AE2698">
        <w:rPr>
          <w:rFonts w:asciiTheme="majorBidi" w:hAnsiTheme="majorBidi" w:cstheme="majorBidi"/>
        </w:rPr>
        <w:t>Bagheri, A.</w:t>
      </w:r>
      <w:r w:rsidR="008A565D" w:rsidRPr="00AE2698">
        <w:rPr>
          <w:rFonts w:asciiTheme="majorBidi" w:hAnsiTheme="majorBidi" w:cstheme="majorBidi"/>
        </w:rPr>
        <w:t>, and Zaidatol Haslinda Abdullah Sani.</w:t>
      </w:r>
      <w:r w:rsidRPr="00AE2698">
        <w:rPr>
          <w:rFonts w:asciiTheme="majorBidi" w:hAnsiTheme="majorBidi" w:cstheme="majorBidi"/>
        </w:rPr>
        <w:t xml:space="preserve"> (2009).</w:t>
      </w:r>
      <w:r w:rsidR="00CC51A4" w:rsidRPr="00AE2698">
        <w:rPr>
          <w:rFonts w:asciiTheme="majorBidi" w:hAnsiTheme="majorBidi" w:cstheme="majorBidi"/>
        </w:rPr>
        <w:t xml:space="preserve"> </w:t>
      </w:r>
      <w:r w:rsidR="0047511D" w:rsidRPr="00AE2698">
        <w:rPr>
          <w:rFonts w:asciiTheme="majorBidi" w:hAnsiTheme="majorBidi" w:cstheme="majorBidi"/>
        </w:rPr>
        <w:t xml:space="preserve">Entrepreneurial </w:t>
      </w:r>
      <w:r w:rsidR="00AA7109" w:rsidRPr="00AE2698">
        <w:rPr>
          <w:rFonts w:asciiTheme="majorBidi" w:hAnsiTheme="majorBidi" w:cstheme="majorBidi"/>
        </w:rPr>
        <w:t>s</w:t>
      </w:r>
      <w:r w:rsidR="0047511D" w:rsidRPr="00AE2698">
        <w:rPr>
          <w:rFonts w:asciiTheme="majorBidi" w:hAnsiTheme="majorBidi" w:cstheme="majorBidi"/>
        </w:rPr>
        <w:t xml:space="preserve">elf-efficacy of </w:t>
      </w:r>
      <w:r w:rsidR="00AA7109" w:rsidRPr="00AE2698">
        <w:rPr>
          <w:rFonts w:asciiTheme="majorBidi" w:hAnsiTheme="majorBidi" w:cstheme="majorBidi"/>
        </w:rPr>
        <w:t>v</w:t>
      </w:r>
      <w:r w:rsidR="0047511D" w:rsidRPr="00AE2698">
        <w:rPr>
          <w:rFonts w:asciiTheme="majorBidi" w:hAnsiTheme="majorBidi" w:cstheme="majorBidi"/>
        </w:rPr>
        <w:t>ocational and</w:t>
      </w:r>
      <w:r w:rsidRPr="00AE2698">
        <w:rPr>
          <w:rFonts w:asciiTheme="majorBidi" w:hAnsiTheme="majorBidi" w:cstheme="majorBidi"/>
        </w:rPr>
        <w:t xml:space="preserve"> </w:t>
      </w:r>
      <w:r w:rsidR="00AA7109" w:rsidRPr="00AE2698">
        <w:rPr>
          <w:rFonts w:asciiTheme="majorBidi" w:hAnsiTheme="majorBidi" w:cstheme="majorBidi"/>
        </w:rPr>
        <w:t>t</w:t>
      </w:r>
      <w:r w:rsidR="0047511D" w:rsidRPr="00AE2698">
        <w:rPr>
          <w:rFonts w:asciiTheme="majorBidi" w:hAnsiTheme="majorBidi" w:cstheme="majorBidi"/>
        </w:rPr>
        <w:t xml:space="preserve">echnical </w:t>
      </w:r>
      <w:r w:rsidR="00AA7109" w:rsidRPr="00AE2698">
        <w:rPr>
          <w:rFonts w:asciiTheme="majorBidi" w:hAnsiTheme="majorBidi" w:cstheme="majorBidi"/>
        </w:rPr>
        <w:t>s</w:t>
      </w:r>
      <w:r w:rsidR="0047511D" w:rsidRPr="00AE2698">
        <w:rPr>
          <w:rFonts w:asciiTheme="majorBidi" w:hAnsiTheme="majorBidi" w:cstheme="majorBidi"/>
        </w:rPr>
        <w:t xml:space="preserve">econdary </w:t>
      </w:r>
      <w:r w:rsidR="00AA7109" w:rsidRPr="00AE2698">
        <w:rPr>
          <w:rFonts w:asciiTheme="majorBidi" w:hAnsiTheme="majorBidi" w:cstheme="majorBidi"/>
        </w:rPr>
        <w:t>s</w:t>
      </w:r>
      <w:r w:rsidR="0047511D" w:rsidRPr="00AE2698">
        <w:rPr>
          <w:rFonts w:asciiTheme="majorBidi" w:hAnsiTheme="majorBidi" w:cstheme="majorBidi"/>
        </w:rPr>
        <w:t xml:space="preserve">chool </w:t>
      </w:r>
      <w:r w:rsidR="00AA7109" w:rsidRPr="00AE2698">
        <w:rPr>
          <w:rFonts w:asciiTheme="majorBidi" w:hAnsiTheme="majorBidi" w:cstheme="majorBidi"/>
        </w:rPr>
        <w:t>s</w:t>
      </w:r>
      <w:r w:rsidR="0047511D" w:rsidRPr="00AE2698">
        <w:rPr>
          <w:rFonts w:asciiTheme="majorBidi" w:hAnsiTheme="majorBidi" w:cstheme="majorBidi"/>
        </w:rPr>
        <w:t>tudents</w:t>
      </w:r>
      <w:r w:rsidRPr="00AE2698">
        <w:rPr>
          <w:rFonts w:asciiTheme="majorBidi" w:hAnsiTheme="majorBidi" w:cstheme="majorBidi"/>
        </w:rPr>
        <w:t>.</w:t>
      </w:r>
      <w:r w:rsidR="00CC51A4" w:rsidRPr="00AE2698">
        <w:rPr>
          <w:rFonts w:asciiTheme="majorBidi" w:hAnsiTheme="majorBidi" w:cstheme="majorBidi"/>
        </w:rPr>
        <w:t xml:space="preserve"> </w:t>
      </w:r>
      <w:r w:rsidR="00CC51A4" w:rsidRPr="00AE2698">
        <w:rPr>
          <w:rFonts w:asciiTheme="majorBidi" w:hAnsiTheme="majorBidi" w:cstheme="majorBidi"/>
          <w:i/>
          <w:iCs/>
        </w:rPr>
        <w:t>The International Journal of the Humanities</w:t>
      </w:r>
      <w:r w:rsidR="00D2724E" w:rsidRPr="00AE2698">
        <w:rPr>
          <w:rFonts w:asciiTheme="majorBidi" w:hAnsiTheme="majorBidi" w:cstheme="majorBidi"/>
        </w:rPr>
        <w:t>, 7(4), 21-30.</w:t>
      </w:r>
      <w:r w:rsidR="00AA7109" w:rsidRPr="00AE2698">
        <w:rPr>
          <w:rFonts w:asciiTheme="majorBidi" w:hAnsiTheme="majorBidi" w:cstheme="majorBidi"/>
        </w:rPr>
        <w:t xml:space="preserve"> </w:t>
      </w:r>
    </w:p>
    <w:p w:rsidR="00AA7109" w:rsidRPr="00AE2698" w:rsidRDefault="002C4155" w:rsidP="00292F28">
      <w:pPr>
        <w:pStyle w:val="Els-Title"/>
        <w:autoSpaceDE w:val="0"/>
        <w:autoSpaceDN w:val="0"/>
        <w:adjustRightInd w:val="0"/>
        <w:ind w:left="567" w:hanging="567"/>
        <w:rPr>
          <w:rFonts w:asciiTheme="majorBidi" w:hAnsiTheme="majorBidi" w:cstheme="majorBidi"/>
        </w:rPr>
      </w:pPr>
      <w:r w:rsidRPr="00AE2698">
        <w:rPr>
          <w:rFonts w:asciiTheme="majorBidi" w:hAnsiTheme="majorBidi" w:cstheme="majorBidi"/>
        </w:rPr>
        <w:t xml:space="preserve">Zaidatol Akmaliah Lope Pihie., Bagheri, A., and Zaidatol Haslinda Abdullah Sani. (2009). Learning style of university students: Implications for improving entrepreneurial learning paradigm. </w:t>
      </w:r>
      <w:r w:rsidRPr="00AE2698">
        <w:rPr>
          <w:rFonts w:asciiTheme="majorBidi" w:hAnsiTheme="majorBidi" w:cstheme="majorBidi"/>
          <w:i/>
          <w:iCs/>
        </w:rPr>
        <w:t>The International Journal of Interdisciplinary Social Sciences</w:t>
      </w:r>
      <w:r w:rsidRPr="00AE2698">
        <w:rPr>
          <w:rFonts w:asciiTheme="majorBidi" w:hAnsiTheme="majorBidi" w:cstheme="majorBidi"/>
        </w:rPr>
        <w:t>, 4(4</w:t>
      </w:r>
      <w:r w:rsidR="00EA7DCB" w:rsidRPr="00AE2698">
        <w:rPr>
          <w:rFonts w:asciiTheme="majorBidi" w:hAnsiTheme="majorBidi" w:cstheme="majorBidi"/>
        </w:rPr>
        <w:t>), 129-141.</w:t>
      </w:r>
      <w:r w:rsidR="00AA7109" w:rsidRPr="00AE2698">
        <w:rPr>
          <w:rFonts w:asciiTheme="majorBidi" w:hAnsiTheme="majorBidi" w:cstheme="majorBidi"/>
        </w:rPr>
        <w:t xml:space="preserve"> </w:t>
      </w:r>
    </w:p>
    <w:p w:rsidR="00B047A5" w:rsidRPr="00AE2698" w:rsidRDefault="00473961" w:rsidP="001E5981">
      <w:pPr>
        <w:pStyle w:val="Els-Title"/>
        <w:autoSpaceDE w:val="0"/>
        <w:autoSpaceDN w:val="0"/>
        <w:adjustRightInd w:val="0"/>
        <w:ind w:left="567" w:hanging="567"/>
        <w:rPr>
          <w:rFonts w:asciiTheme="majorBidi" w:hAnsiTheme="majorBidi" w:cstheme="majorBidi"/>
        </w:rPr>
      </w:pPr>
      <w:r w:rsidRPr="00AE2698">
        <w:rPr>
          <w:rFonts w:asciiTheme="majorBidi" w:hAnsiTheme="majorBidi" w:cstheme="majorBidi"/>
        </w:rPr>
        <w:t xml:space="preserve">Zaidatol Akmaliah Lope Pihie., Bagheri, A., and Zaidatol Haslinda Abdullah Sani. (2009). Examining the </w:t>
      </w:r>
      <w:r w:rsidR="00AA7109" w:rsidRPr="00AE2698">
        <w:rPr>
          <w:rFonts w:asciiTheme="majorBidi" w:hAnsiTheme="majorBidi" w:cstheme="majorBidi"/>
        </w:rPr>
        <w:t>entrepreneurial a</w:t>
      </w:r>
      <w:r w:rsidRPr="00AE2698">
        <w:rPr>
          <w:rFonts w:asciiTheme="majorBidi" w:hAnsiTheme="majorBidi" w:cstheme="majorBidi"/>
        </w:rPr>
        <w:t xml:space="preserve">ttitudes of Malaysian </w:t>
      </w:r>
      <w:r w:rsidR="00AA7109" w:rsidRPr="00AE2698">
        <w:rPr>
          <w:rFonts w:asciiTheme="majorBidi" w:hAnsiTheme="majorBidi" w:cstheme="majorBidi"/>
        </w:rPr>
        <w:t>secondary school s</w:t>
      </w:r>
      <w:r w:rsidRPr="00AE2698">
        <w:rPr>
          <w:rFonts w:asciiTheme="majorBidi" w:hAnsiTheme="majorBidi" w:cstheme="majorBidi"/>
        </w:rPr>
        <w:t xml:space="preserve">tudents. </w:t>
      </w:r>
      <w:r w:rsidRPr="00AE2698">
        <w:rPr>
          <w:rFonts w:asciiTheme="majorBidi" w:hAnsiTheme="majorBidi" w:cstheme="majorBidi"/>
          <w:i/>
          <w:iCs/>
        </w:rPr>
        <w:t>The International Journal of Learning</w:t>
      </w:r>
      <w:r w:rsidRPr="00AE2698">
        <w:rPr>
          <w:rFonts w:asciiTheme="majorBidi" w:hAnsiTheme="majorBidi" w:cstheme="majorBidi"/>
        </w:rPr>
        <w:t xml:space="preserve">, </w:t>
      </w:r>
      <w:r w:rsidR="00D51C44" w:rsidRPr="00AE2698">
        <w:rPr>
          <w:rFonts w:asciiTheme="majorBidi" w:hAnsiTheme="majorBidi" w:cstheme="majorBidi"/>
        </w:rPr>
        <w:t>16(10), 181-190.</w:t>
      </w:r>
    </w:p>
    <w:p w:rsidR="0041027F" w:rsidRDefault="0041027F" w:rsidP="0041027F">
      <w:pPr>
        <w:rPr>
          <w:lang w:val="en-US" w:eastAsia="en-US"/>
        </w:rPr>
      </w:pPr>
    </w:p>
    <w:p w:rsidR="0069172B" w:rsidRPr="00AE2698" w:rsidRDefault="0069172B" w:rsidP="0041027F">
      <w:pPr>
        <w:rPr>
          <w:lang w:val="en-US" w:eastAsia="en-US"/>
        </w:rPr>
      </w:pPr>
    </w:p>
    <w:p w:rsidR="0041027F" w:rsidRPr="00AE2698" w:rsidRDefault="0041027F" w:rsidP="0041027F">
      <w:pPr>
        <w:rPr>
          <w:rFonts w:asciiTheme="majorBidi" w:hAnsiTheme="majorBidi" w:cstheme="majorBidi"/>
          <w:b/>
          <w:bCs/>
        </w:rPr>
      </w:pPr>
      <w:r w:rsidRPr="00AE2698">
        <w:rPr>
          <w:rFonts w:asciiTheme="majorBidi" w:hAnsiTheme="majorBidi" w:cstheme="majorBidi"/>
          <w:b/>
          <w:bCs/>
        </w:rPr>
        <w:t>ARTICLES IN PRESS AND UNDER REVIEW</w:t>
      </w:r>
    </w:p>
    <w:p w:rsidR="0041027F" w:rsidRPr="00AE2698" w:rsidRDefault="0041027F" w:rsidP="0041027F">
      <w:pPr>
        <w:rPr>
          <w:lang w:val="en-US" w:eastAsia="en-US"/>
        </w:rPr>
      </w:pPr>
    </w:p>
    <w:p w:rsidR="00C2557C" w:rsidRPr="00AE2698" w:rsidRDefault="00C2557C" w:rsidP="00885AA4">
      <w:pPr>
        <w:pStyle w:val="Els-Title"/>
        <w:autoSpaceDE w:val="0"/>
        <w:autoSpaceDN w:val="0"/>
        <w:adjustRightInd w:val="0"/>
        <w:ind w:left="567" w:hanging="567"/>
        <w:rPr>
          <w:rFonts w:asciiTheme="majorBidi" w:hAnsiTheme="majorBidi" w:cstheme="majorBidi"/>
        </w:rPr>
      </w:pPr>
      <w:r w:rsidRPr="00AE2698">
        <w:rPr>
          <w:rFonts w:asciiTheme="majorBidi" w:hAnsiTheme="majorBidi" w:cstheme="majorBidi"/>
        </w:rPr>
        <w:t>Bagheri, A.</w:t>
      </w:r>
      <w:r w:rsidR="00C512C2" w:rsidRPr="00AE2698">
        <w:rPr>
          <w:rFonts w:asciiTheme="majorBidi" w:hAnsiTheme="majorBidi" w:cstheme="majorBidi"/>
        </w:rPr>
        <w:t>,</w:t>
      </w:r>
      <w:r w:rsidRPr="00AE2698">
        <w:rPr>
          <w:rFonts w:asciiTheme="majorBidi" w:hAnsiTheme="majorBidi" w:cstheme="majorBidi"/>
        </w:rPr>
        <w:t xml:space="preserve"> and Zaidatol Akmaliah Lope Pihie. </w:t>
      </w:r>
      <w:r w:rsidR="00504A0E" w:rsidRPr="00AE2698">
        <w:rPr>
          <w:rFonts w:asciiTheme="majorBidi" w:hAnsiTheme="majorBidi" w:cstheme="majorBidi"/>
        </w:rPr>
        <w:t xml:space="preserve">(2011). </w:t>
      </w:r>
      <w:r w:rsidRPr="00AE2698">
        <w:rPr>
          <w:rFonts w:asciiTheme="majorBidi" w:hAnsiTheme="majorBidi" w:cstheme="majorBidi"/>
        </w:rPr>
        <w:t xml:space="preserve">Developing entrepreneurial leadership </w:t>
      </w:r>
      <w:r w:rsidR="001E5981" w:rsidRPr="00AE2698">
        <w:rPr>
          <w:rFonts w:asciiTheme="majorBidi" w:hAnsiTheme="majorBidi" w:cstheme="majorBidi"/>
        </w:rPr>
        <w:t>c</w:t>
      </w:r>
      <w:r w:rsidRPr="00AE2698">
        <w:rPr>
          <w:rFonts w:asciiTheme="majorBidi" w:hAnsiTheme="majorBidi" w:cstheme="majorBidi"/>
        </w:rPr>
        <w:t xml:space="preserve">ompetencies among Malaysian university students: The pervasive role of experience and social interaction. </w:t>
      </w:r>
      <w:r w:rsidR="00C66209" w:rsidRPr="00AE2698">
        <w:rPr>
          <w:rFonts w:asciiTheme="majorBidi" w:hAnsiTheme="majorBidi" w:cstheme="majorBidi"/>
        </w:rPr>
        <w:t xml:space="preserve">Pertanika </w:t>
      </w:r>
    </w:p>
    <w:p w:rsidR="006115A5" w:rsidRPr="00AE2698" w:rsidRDefault="00C2557C" w:rsidP="00002E2A">
      <w:pPr>
        <w:pStyle w:val="Els-Title"/>
        <w:autoSpaceDE w:val="0"/>
        <w:autoSpaceDN w:val="0"/>
        <w:adjustRightInd w:val="0"/>
        <w:ind w:left="567" w:hanging="567"/>
        <w:rPr>
          <w:rFonts w:asciiTheme="majorBidi" w:hAnsiTheme="majorBidi" w:cstheme="majorBidi"/>
        </w:rPr>
      </w:pPr>
      <w:r w:rsidRPr="00AE2698">
        <w:rPr>
          <w:rFonts w:asciiTheme="majorBidi" w:hAnsiTheme="majorBidi" w:cstheme="majorBidi"/>
        </w:rPr>
        <w:t xml:space="preserve">Bagheri, A., Zaidatol Akmaliah Lope Pihie. and Krauss, S. E. Entrepreneurial leadership self-efficacy of Malaysian undergraduates. </w:t>
      </w:r>
      <w:r w:rsidRPr="00AE2698">
        <w:rPr>
          <w:rFonts w:asciiTheme="majorBidi" w:hAnsiTheme="majorBidi" w:cstheme="majorBidi"/>
          <w:i/>
          <w:iCs/>
        </w:rPr>
        <w:t>Journal of Business and Entrepreneurship Development</w:t>
      </w:r>
      <w:r w:rsidRPr="00AE2698">
        <w:rPr>
          <w:rFonts w:asciiTheme="majorBidi" w:hAnsiTheme="majorBidi" w:cstheme="majorBidi"/>
        </w:rPr>
        <w:t xml:space="preserve"> (Under review).</w:t>
      </w:r>
      <w:r w:rsidR="006115A5" w:rsidRPr="00AE2698">
        <w:rPr>
          <w:rFonts w:asciiTheme="majorBidi" w:hAnsiTheme="majorBidi" w:cstheme="majorBidi"/>
        </w:rPr>
        <w:t xml:space="preserve"> </w:t>
      </w:r>
    </w:p>
    <w:p w:rsidR="006115A5" w:rsidRPr="00AE2698" w:rsidRDefault="00C2557C" w:rsidP="00002E2A">
      <w:pPr>
        <w:pStyle w:val="Els-Title"/>
        <w:autoSpaceDE w:val="0"/>
        <w:autoSpaceDN w:val="0"/>
        <w:adjustRightInd w:val="0"/>
        <w:ind w:left="567" w:hanging="567"/>
        <w:outlineLvl w:val="0"/>
        <w:rPr>
          <w:rFonts w:asciiTheme="majorBidi" w:hAnsiTheme="majorBidi" w:cstheme="majorBidi"/>
        </w:rPr>
      </w:pPr>
      <w:r w:rsidRPr="00AE2698">
        <w:rPr>
          <w:rFonts w:asciiTheme="majorBidi" w:hAnsiTheme="majorBidi" w:cstheme="majorBidi"/>
        </w:rPr>
        <w:t xml:space="preserve">Bagheri, A., Zaidatol Akmaliah Lope Pihie. and Krauss, S. E. Entrepreneurial leadership characteristics among Malaysian university entrepreneurship club leaders. </w:t>
      </w:r>
      <w:r w:rsidR="00C26FDE" w:rsidRPr="00AE2698">
        <w:rPr>
          <w:rFonts w:asciiTheme="majorBidi" w:hAnsiTheme="majorBidi" w:cstheme="majorBidi"/>
          <w:i/>
          <w:iCs/>
        </w:rPr>
        <w:t xml:space="preserve">International Journal of </w:t>
      </w:r>
      <w:r w:rsidR="006115A5" w:rsidRPr="00AE2698">
        <w:rPr>
          <w:rFonts w:asciiTheme="majorBidi" w:hAnsiTheme="majorBidi" w:cstheme="majorBidi"/>
          <w:i/>
          <w:iCs/>
        </w:rPr>
        <w:t>Qualitative Research in Education</w:t>
      </w:r>
      <w:r w:rsidRPr="00AE2698">
        <w:rPr>
          <w:rFonts w:asciiTheme="majorBidi" w:hAnsiTheme="majorBidi" w:cstheme="majorBidi"/>
        </w:rPr>
        <w:t xml:space="preserve"> (Under review)</w:t>
      </w:r>
      <w:r w:rsidR="006115A5" w:rsidRPr="00AE2698">
        <w:rPr>
          <w:rFonts w:asciiTheme="majorBidi" w:hAnsiTheme="majorBidi" w:cstheme="majorBidi"/>
        </w:rPr>
        <w:t xml:space="preserve"> </w:t>
      </w:r>
    </w:p>
    <w:p w:rsidR="00B45E58" w:rsidRDefault="00C2557C" w:rsidP="00EA50F5">
      <w:pPr>
        <w:pStyle w:val="Els-Title"/>
        <w:autoSpaceDE w:val="0"/>
        <w:autoSpaceDN w:val="0"/>
        <w:adjustRightInd w:val="0"/>
        <w:ind w:left="567" w:hanging="567"/>
        <w:outlineLvl w:val="0"/>
      </w:pPr>
      <w:r w:rsidRPr="00B45E58">
        <w:rPr>
          <w:rFonts w:asciiTheme="majorBidi" w:hAnsiTheme="majorBidi" w:cstheme="majorBidi"/>
        </w:rPr>
        <w:t xml:space="preserve">Bagheri, A. and Zaidatol Akmaliah Lope Pihie. Malaysian university students’ motivation to learn and develop entrepreneurial leadership competencies. </w:t>
      </w:r>
      <w:r w:rsidRPr="00B45E58">
        <w:rPr>
          <w:rFonts w:asciiTheme="majorBidi" w:hAnsiTheme="majorBidi" w:cstheme="majorBidi"/>
          <w:i/>
          <w:iCs/>
        </w:rPr>
        <w:t>Journal of Asia pacific studies</w:t>
      </w:r>
      <w:r w:rsidRPr="00B45E58">
        <w:rPr>
          <w:rFonts w:asciiTheme="majorBidi" w:hAnsiTheme="majorBidi" w:cstheme="majorBidi"/>
        </w:rPr>
        <w:t xml:space="preserve"> (Under review).</w:t>
      </w:r>
    </w:p>
    <w:p w:rsidR="006F395C" w:rsidRPr="00AE2698" w:rsidRDefault="006F395C" w:rsidP="006F395C">
      <w:pPr>
        <w:pStyle w:val="Els-Title"/>
        <w:autoSpaceDE w:val="0"/>
        <w:autoSpaceDN w:val="0"/>
        <w:adjustRightInd w:val="0"/>
        <w:ind w:left="567" w:hanging="567"/>
        <w:outlineLvl w:val="0"/>
      </w:pPr>
      <w:r w:rsidRPr="00AE2698">
        <w:t xml:space="preserve">Bagheri, A. and Zaidatol Akmaliah Lope Pihie. Role of university entrepreneurship programs in developing students’ entrepreneurial leadership competencies: Perspectives from Malaysian undergraduate students. </w:t>
      </w:r>
      <w:r w:rsidRPr="00B45E58">
        <w:rPr>
          <w:i/>
          <w:iCs/>
        </w:rPr>
        <w:t>British Journal of Educational Studies</w:t>
      </w:r>
      <w:r w:rsidRPr="00AE2698">
        <w:t>. (Under review)</w:t>
      </w:r>
    </w:p>
    <w:p w:rsidR="000435D8" w:rsidRPr="00AE2698" w:rsidRDefault="000435D8" w:rsidP="001640B6">
      <w:pPr>
        <w:rPr>
          <w:lang w:val="en-US" w:eastAsia="en-US"/>
        </w:rPr>
      </w:pPr>
    </w:p>
    <w:p w:rsidR="006F395C" w:rsidRPr="005B7BBF" w:rsidRDefault="001640B6" w:rsidP="00F96E8E">
      <w:pPr>
        <w:pStyle w:val="Els-Title"/>
        <w:numPr>
          <w:ilvl w:val="0"/>
          <w:numId w:val="0"/>
        </w:numPr>
        <w:rPr>
          <w:b/>
          <w:bCs/>
        </w:rPr>
      </w:pPr>
      <w:r w:rsidRPr="005B7BBF">
        <w:rPr>
          <w:b/>
          <w:bCs/>
        </w:rPr>
        <w:t>BOOK CHAPTER</w:t>
      </w:r>
    </w:p>
    <w:p w:rsidR="001640B6" w:rsidRPr="00AE2698" w:rsidRDefault="001640B6" w:rsidP="007C76E5">
      <w:pPr>
        <w:spacing w:after="200" w:line="276" w:lineRule="auto"/>
        <w:jc w:val="both"/>
        <w:rPr>
          <w:rFonts w:asciiTheme="majorBidi" w:hAnsiTheme="majorBidi" w:cstheme="majorBidi"/>
        </w:rPr>
      </w:pPr>
      <w:r w:rsidRPr="00AE2698">
        <w:rPr>
          <w:rFonts w:asciiTheme="majorBidi" w:hAnsiTheme="majorBidi" w:cstheme="majorBidi"/>
        </w:rPr>
        <w:t>How entrepreneurial leadership competencies develop in university students? (</w:t>
      </w:r>
      <w:r w:rsidR="007C76E5">
        <w:rPr>
          <w:rFonts w:asciiTheme="majorBidi" w:hAnsiTheme="majorBidi" w:cstheme="majorBidi"/>
        </w:rPr>
        <w:t>C</w:t>
      </w:r>
      <w:r w:rsidRPr="00AE2698">
        <w:rPr>
          <w:rFonts w:asciiTheme="majorBidi" w:hAnsiTheme="majorBidi" w:cstheme="majorBidi"/>
        </w:rPr>
        <w:t>hapter in book)</w:t>
      </w:r>
    </w:p>
    <w:p w:rsidR="0069172B" w:rsidRPr="00AE2698" w:rsidRDefault="0069172B" w:rsidP="00F96E8E">
      <w:pPr>
        <w:rPr>
          <w:lang w:val="en-US" w:eastAsia="en-US"/>
        </w:rPr>
      </w:pPr>
    </w:p>
    <w:p w:rsidR="00F96E8E" w:rsidRPr="0069172B" w:rsidRDefault="00DB10DA" w:rsidP="00F96E8E">
      <w:pPr>
        <w:rPr>
          <w:b/>
          <w:bCs/>
          <w:lang w:val="en-US" w:eastAsia="en-US"/>
        </w:rPr>
      </w:pPr>
      <w:r w:rsidRPr="0069172B">
        <w:rPr>
          <w:b/>
          <w:bCs/>
          <w:lang w:val="en-US" w:eastAsia="en-US"/>
        </w:rPr>
        <w:t>CONFERENCE PRESENTATIONS AND PROCEEDINGS</w:t>
      </w:r>
    </w:p>
    <w:p w:rsidR="001640B6" w:rsidRPr="00AE2698" w:rsidRDefault="001640B6" w:rsidP="00F96E8E">
      <w:pPr>
        <w:rPr>
          <w:lang w:val="en-US" w:eastAsia="en-US"/>
        </w:rPr>
      </w:pPr>
    </w:p>
    <w:p w:rsidR="000435D8" w:rsidRPr="00AE2698" w:rsidRDefault="000435D8" w:rsidP="00F96E8E">
      <w:pPr>
        <w:rPr>
          <w:lang w:val="en-US" w:eastAsia="en-US"/>
        </w:rPr>
      </w:pPr>
    </w:p>
    <w:p w:rsidR="00C47B66" w:rsidRPr="00AE2698" w:rsidRDefault="00C47B66" w:rsidP="00C47B66">
      <w:pPr>
        <w:numPr>
          <w:ilvl w:val="0"/>
          <w:numId w:val="6"/>
        </w:numPr>
        <w:spacing w:after="200" w:line="276" w:lineRule="auto"/>
        <w:jc w:val="both"/>
        <w:rPr>
          <w:lang w:val="en-US" w:eastAsia="en-US"/>
        </w:rPr>
      </w:pPr>
      <w:r w:rsidRPr="00AE2698">
        <w:rPr>
          <w:rFonts w:asciiTheme="majorBidi" w:hAnsiTheme="majorBidi" w:cstheme="majorBidi"/>
        </w:rPr>
        <w:t xml:space="preserve">Bagheri, A. and Zaidatol Akmaliah Lope Pihie. (2011). </w:t>
      </w:r>
      <w:r w:rsidRPr="00AE2698">
        <w:rPr>
          <w:rFonts w:asciiTheme="majorBidi" w:hAnsiTheme="majorBidi" w:cstheme="majorBidi"/>
          <w:i/>
          <w:iCs/>
          <w:lang w:val="en-US"/>
        </w:rPr>
        <w:t>Competencies enabling university students to successfully lead entrepreneurial projects and activities.</w:t>
      </w:r>
      <w:r w:rsidRPr="00AE2698">
        <w:rPr>
          <w:rFonts w:asciiTheme="majorBidi" w:hAnsiTheme="majorBidi" w:cstheme="majorBidi"/>
          <w:lang w:val="en-US"/>
        </w:rPr>
        <w:t xml:space="preserve"> International Conference on Social Science and Humanity. ISI proceedings. 26-28 Feb 2011, Singapore, 454-458. </w:t>
      </w:r>
    </w:p>
    <w:p w:rsidR="00C47B66" w:rsidRPr="00AE2698" w:rsidRDefault="00C47B66" w:rsidP="00733857">
      <w:pPr>
        <w:numPr>
          <w:ilvl w:val="0"/>
          <w:numId w:val="6"/>
        </w:numPr>
        <w:spacing w:after="200" w:line="276" w:lineRule="auto"/>
        <w:jc w:val="both"/>
        <w:rPr>
          <w:lang w:val="en-US" w:eastAsia="en-US"/>
        </w:rPr>
      </w:pPr>
      <w:r w:rsidRPr="00AE2698">
        <w:rPr>
          <w:rFonts w:asciiTheme="majorBidi" w:hAnsiTheme="majorBidi" w:cstheme="majorBidi"/>
        </w:rPr>
        <w:t xml:space="preserve">Bagheri, A. and Zaidatol Akmaliah Lope Pihie. (2011). </w:t>
      </w:r>
      <w:r w:rsidR="00733857">
        <w:rPr>
          <w:rFonts w:asciiTheme="majorBidi" w:hAnsiTheme="majorBidi" w:cstheme="majorBidi"/>
          <w:i/>
          <w:iCs/>
          <w:lang w:val="en-US"/>
        </w:rPr>
        <w:t xml:space="preserve">Becoming the leader of </w:t>
      </w:r>
      <w:r w:rsidRPr="00AE2698">
        <w:rPr>
          <w:rFonts w:asciiTheme="majorBidi" w:hAnsiTheme="majorBidi" w:cstheme="majorBidi"/>
          <w:i/>
          <w:iCs/>
          <w:lang w:val="en-US"/>
        </w:rPr>
        <w:t>entrepreneurial activities: A focus on the impacts of university entrepreneurship programs.</w:t>
      </w:r>
      <w:r w:rsidRPr="00AE2698">
        <w:rPr>
          <w:rFonts w:asciiTheme="majorBidi" w:hAnsiTheme="majorBidi" w:cstheme="majorBidi"/>
          <w:i/>
          <w:iCs/>
        </w:rPr>
        <w:t xml:space="preserve"> </w:t>
      </w:r>
      <w:r w:rsidRPr="00AE2698">
        <w:rPr>
          <w:rFonts w:asciiTheme="majorBidi" w:hAnsiTheme="majorBidi" w:cstheme="majorBidi"/>
        </w:rPr>
        <w:t>AGBA.</w:t>
      </w:r>
    </w:p>
    <w:p w:rsidR="00C47B66" w:rsidRPr="00AE2698" w:rsidRDefault="00C47B66" w:rsidP="0054342C">
      <w:pPr>
        <w:numPr>
          <w:ilvl w:val="0"/>
          <w:numId w:val="6"/>
        </w:numPr>
        <w:spacing w:after="200" w:line="276" w:lineRule="auto"/>
        <w:jc w:val="both"/>
        <w:rPr>
          <w:rFonts w:asciiTheme="majorBidi" w:hAnsiTheme="majorBidi" w:cstheme="majorBidi"/>
        </w:rPr>
      </w:pPr>
      <w:r w:rsidRPr="00AE2698">
        <w:rPr>
          <w:rFonts w:asciiTheme="majorBidi" w:hAnsiTheme="majorBidi" w:cstheme="majorBidi"/>
        </w:rPr>
        <w:t>Bagheri, A. and Zaidatol Akmaliah Lope Pihie.</w:t>
      </w:r>
      <w:r w:rsidR="0054342C">
        <w:rPr>
          <w:rFonts w:asciiTheme="majorBidi" w:hAnsiTheme="majorBidi" w:cstheme="majorBidi"/>
        </w:rPr>
        <w:t xml:space="preserve"> </w:t>
      </w:r>
      <w:r w:rsidRPr="00AE2698">
        <w:rPr>
          <w:rFonts w:asciiTheme="majorBidi" w:hAnsiTheme="majorBidi" w:cstheme="majorBidi"/>
        </w:rPr>
        <w:t xml:space="preserve">(2010). </w:t>
      </w:r>
      <w:r w:rsidRPr="00AE2698">
        <w:rPr>
          <w:rFonts w:asciiTheme="majorBidi" w:hAnsiTheme="majorBidi" w:cstheme="majorBidi"/>
          <w:i/>
          <w:iCs/>
        </w:rPr>
        <w:t>Entrepreneurial Leadership Learning: In Search of Missing Links.</w:t>
      </w:r>
      <w:r w:rsidRPr="00AE2698">
        <w:rPr>
          <w:rFonts w:asciiTheme="majorBidi" w:hAnsiTheme="majorBidi" w:cstheme="majorBidi"/>
        </w:rPr>
        <w:t xml:space="preserve"> Procedia Social and Behavioral Sciences 7(C) (2010) 470–479.</w:t>
      </w:r>
    </w:p>
    <w:p w:rsidR="001640B6" w:rsidRDefault="001640B6" w:rsidP="001640B6">
      <w:pPr>
        <w:pStyle w:val="ListParagraph"/>
        <w:numPr>
          <w:ilvl w:val="0"/>
          <w:numId w:val="6"/>
        </w:numPr>
        <w:jc w:val="both"/>
        <w:rPr>
          <w:rFonts w:asciiTheme="majorBidi" w:hAnsiTheme="majorBidi" w:cstheme="majorBidi"/>
          <w:sz w:val="24"/>
          <w:szCs w:val="24"/>
        </w:rPr>
      </w:pPr>
      <w:r w:rsidRPr="00AE2698">
        <w:rPr>
          <w:rFonts w:asciiTheme="majorBidi" w:hAnsiTheme="majorBidi" w:cstheme="majorBidi"/>
          <w:sz w:val="24"/>
          <w:szCs w:val="24"/>
        </w:rPr>
        <w:t xml:space="preserve">Bagheri, A. and Zaidatol Akmaliah Lope Pihie. (2009). </w:t>
      </w:r>
      <w:r w:rsidRPr="00AE2698">
        <w:rPr>
          <w:rFonts w:asciiTheme="majorBidi" w:hAnsiTheme="majorBidi" w:cstheme="majorBidi"/>
          <w:i/>
          <w:iCs/>
          <w:sz w:val="24"/>
          <w:szCs w:val="24"/>
        </w:rPr>
        <w:t>Entrepreneurial leadership as a new paradigm: A conceptual development</w:t>
      </w:r>
      <w:r w:rsidRPr="00AE2698">
        <w:rPr>
          <w:rFonts w:asciiTheme="majorBidi" w:hAnsiTheme="majorBidi" w:cstheme="majorBidi"/>
          <w:sz w:val="24"/>
          <w:szCs w:val="24"/>
        </w:rPr>
        <w:t xml:space="preserve">. Seminar Kebangsaan Pembangunan Keusahawanan pp. 121-138.8-9 Disember </w:t>
      </w:r>
      <w:r w:rsidR="0054342C">
        <w:rPr>
          <w:rFonts w:asciiTheme="majorBidi" w:hAnsiTheme="majorBidi" w:cstheme="majorBidi"/>
          <w:sz w:val="24"/>
          <w:szCs w:val="24"/>
        </w:rPr>
        <w:t>(</w:t>
      </w:r>
      <w:r w:rsidRPr="00AE2698">
        <w:rPr>
          <w:rFonts w:asciiTheme="majorBidi" w:hAnsiTheme="majorBidi" w:cstheme="majorBidi"/>
          <w:sz w:val="24"/>
          <w:szCs w:val="24"/>
        </w:rPr>
        <w:t>2009</w:t>
      </w:r>
      <w:r w:rsidR="0054342C">
        <w:rPr>
          <w:rFonts w:asciiTheme="majorBidi" w:hAnsiTheme="majorBidi" w:cstheme="majorBidi"/>
          <w:sz w:val="24"/>
          <w:szCs w:val="24"/>
        </w:rPr>
        <w:t>)</w:t>
      </w:r>
      <w:r w:rsidRPr="00AE2698">
        <w:rPr>
          <w:rFonts w:asciiTheme="majorBidi" w:hAnsiTheme="majorBidi" w:cstheme="majorBidi"/>
          <w:sz w:val="24"/>
          <w:szCs w:val="24"/>
        </w:rPr>
        <w:t>. Kuala Lumpur, Malaysia.</w:t>
      </w:r>
    </w:p>
    <w:p w:rsidR="009106DE" w:rsidRPr="00AE2698" w:rsidRDefault="009106DE" w:rsidP="009106DE">
      <w:pPr>
        <w:pStyle w:val="ListParagraph"/>
        <w:numPr>
          <w:ilvl w:val="0"/>
          <w:numId w:val="6"/>
        </w:numPr>
        <w:jc w:val="both"/>
        <w:rPr>
          <w:rFonts w:asciiTheme="majorBidi" w:hAnsiTheme="majorBidi" w:cstheme="majorBidi"/>
          <w:sz w:val="24"/>
          <w:szCs w:val="24"/>
        </w:rPr>
      </w:pPr>
      <w:r w:rsidRPr="00AE2698">
        <w:rPr>
          <w:rFonts w:asciiTheme="majorBidi" w:hAnsiTheme="majorBidi" w:cstheme="majorBidi"/>
          <w:sz w:val="24"/>
          <w:szCs w:val="24"/>
        </w:rPr>
        <w:t>Zaidatol Akmaliah Lope Pihie</w:t>
      </w:r>
      <w:r>
        <w:rPr>
          <w:rFonts w:asciiTheme="majorBidi" w:hAnsiTheme="majorBidi" w:cstheme="majorBidi"/>
          <w:sz w:val="24"/>
          <w:szCs w:val="24"/>
        </w:rPr>
        <w:t xml:space="preserve">, and </w:t>
      </w:r>
      <w:r w:rsidRPr="00AE2698">
        <w:rPr>
          <w:rFonts w:asciiTheme="majorBidi" w:hAnsiTheme="majorBidi" w:cstheme="majorBidi"/>
          <w:sz w:val="24"/>
          <w:szCs w:val="24"/>
        </w:rPr>
        <w:t>Bagheri, A.</w:t>
      </w:r>
      <w:r>
        <w:rPr>
          <w:rFonts w:asciiTheme="majorBidi" w:hAnsiTheme="majorBidi" w:cstheme="majorBidi"/>
          <w:sz w:val="24"/>
          <w:szCs w:val="24"/>
        </w:rPr>
        <w:t xml:space="preserve"> (2011). </w:t>
      </w:r>
      <w:r w:rsidRPr="009106DE">
        <w:rPr>
          <w:rFonts w:asciiTheme="majorBidi" w:hAnsiTheme="majorBidi" w:cstheme="majorBidi"/>
          <w:i/>
          <w:iCs/>
          <w:sz w:val="24"/>
          <w:szCs w:val="24"/>
        </w:rPr>
        <w:t>Teachers' and students' entrepreneurial attitude and self-efficacy</w:t>
      </w:r>
      <w:r>
        <w:rPr>
          <w:rFonts w:asciiTheme="majorBidi" w:hAnsiTheme="majorBidi" w:cstheme="majorBidi"/>
          <w:sz w:val="24"/>
          <w:szCs w:val="24"/>
        </w:rPr>
        <w:t xml:space="preserve">. International conference on education and psychological education. Istanbul, Turkey, 19-22 October. </w:t>
      </w:r>
    </w:p>
    <w:p w:rsidR="00530AFC" w:rsidRPr="00AE2698" w:rsidRDefault="00530AFC" w:rsidP="00002E2A">
      <w:pPr>
        <w:ind w:left="567" w:hanging="567"/>
        <w:jc w:val="both"/>
        <w:outlineLvl w:val="0"/>
        <w:rPr>
          <w:rFonts w:asciiTheme="majorBidi" w:hAnsiTheme="majorBidi" w:cstheme="majorBidi"/>
        </w:rPr>
      </w:pPr>
    </w:p>
    <w:p w:rsidR="00C2557C" w:rsidRPr="00AE2698" w:rsidRDefault="00C2557C" w:rsidP="00002E2A">
      <w:pPr>
        <w:jc w:val="both"/>
        <w:rPr>
          <w:rFonts w:asciiTheme="majorBidi" w:hAnsiTheme="majorBidi" w:cstheme="majorBidi"/>
        </w:rPr>
      </w:pPr>
    </w:p>
    <w:p w:rsidR="00C2557C" w:rsidRPr="00AE2698" w:rsidRDefault="00C2557C" w:rsidP="00002E2A">
      <w:pPr>
        <w:jc w:val="both"/>
        <w:rPr>
          <w:rFonts w:asciiTheme="majorBidi" w:hAnsiTheme="majorBidi" w:cstheme="majorBidi"/>
          <w:b/>
          <w:bCs/>
        </w:rPr>
      </w:pPr>
      <w:r w:rsidRPr="00AE2698">
        <w:rPr>
          <w:rFonts w:asciiTheme="majorBidi" w:hAnsiTheme="majorBidi" w:cstheme="majorBidi"/>
          <w:b/>
          <w:bCs/>
        </w:rPr>
        <w:t>Awards:</w:t>
      </w:r>
    </w:p>
    <w:p w:rsidR="00C2557C" w:rsidRPr="00AE2698" w:rsidRDefault="00C2557C" w:rsidP="00002E2A">
      <w:pPr>
        <w:jc w:val="both"/>
        <w:rPr>
          <w:rFonts w:asciiTheme="majorBidi" w:hAnsiTheme="majorBidi" w:cstheme="majorBidi"/>
          <w:b/>
          <w:bCs/>
        </w:rPr>
      </w:pPr>
    </w:p>
    <w:p w:rsidR="00C2557C" w:rsidRPr="00AE2698" w:rsidRDefault="00C2557C" w:rsidP="00002E2A">
      <w:pPr>
        <w:autoSpaceDE w:val="0"/>
        <w:autoSpaceDN w:val="0"/>
        <w:adjustRightInd w:val="0"/>
        <w:jc w:val="both"/>
        <w:rPr>
          <w:rFonts w:asciiTheme="majorBidi" w:hAnsiTheme="majorBidi" w:cstheme="majorBidi"/>
        </w:rPr>
      </w:pPr>
      <w:r w:rsidRPr="00AE2698">
        <w:rPr>
          <w:rFonts w:asciiTheme="majorBidi" w:hAnsiTheme="majorBidi" w:cstheme="majorBidi"/>
          <w:i/>
          <w:iCs/>
        </w:rPr>
        <w:t>Silver Medal</w:t>
      </w:r>
      <w:r w:rsidRPr="00AE2698">
        <w:rPr>
          <w:rFonts w:asciiTheme="majorBidi" w:hAnsiTheme="majorBidi" w:cstheme="majorBidi"/>
        </w:rPr>
        <w:t>- Pameran Reka Cipta, Penyelidikan Dan Inovasi (PRPi) 2007, “Level of Involvement in Campus Activities and Community Projects and How it Effects the Leadership Capacity of Undergraduates,” Jamaliah Abd Hamid, Abdul Lateef Abdullah @Steven Eric Krauss, Ismi Arif Ismail, Afsaneh Bagheri, Nur Elza Shaik Sulaiman.</w:t>
      </w:r>
    </w:p>
    <w:p w:rsidR="00C2557C" w:rsidRPr="00AE2698" w:rsidRDefault="00C2557C" w:rsidP="00002E2A">
      <w:pPr>
        <w:autoSpaceDE w:val="0"/>
        <w:autoSpaceDN w:val="0"/>
        <w:adjustRightInd w:val="0"/>
        <w:jc w:val="both"/>
        <w:rPr>
          <w:rFonts w:asciiTheme="majorBidi" w:hAnsiTheme="majorBidi" w:cstheme="majorBidi"/>
        </w:rPr>
      </w:pPr>
    </w:p>
    <w:p w:rsidR="00C2557C" w:rsidRPr="00AE2698" w:rsidRDefault="00C2557C" w:rsidP="00002E2A">
      <w:pPr>
        <w:autoSpaceDE w:val="0"/>
        <w:autoSpaceDN w:val="0"/>
        <w:adjustRightInd w:val="0"/>
        <w:jc w:val="both"/>
        <w:rPr>
          <w:rFonts w:asciiTheme="majorBidi" w:hAnsiTheme="majorBidi" w:cstheme="majorBidi"/>
          <w:i/>
          <w:iCs/>
        </w:rPr>
      </w:pPr>
    </w:p>
    <w:p w:rsidR="00C2557C" w:rsidRPr="00AE2698" w:rsidRDefault="00C2557C" w:rsidP="00002E2A">
      <w:pPr>
        <w:autoSpaceDE w:val="0"/>
        <w:autoSpaceDN w:val="0"/>
        <w:adjustRightInd w:val="0"/>
        <w:jc w:val="both"/>
        <w:rPr>
          <w:rFonts w:asciiTheme="majorBidi" w:hAnsiTheme="majorBidi" w:cstheme="majorBidi"/>
        </w:rPr>
      </w:pPr>
      <w:r w:rsidRPr="00AE2698">
        <w:rPr>
          <w:rFonts w:asciiTheme="majorBidi" w:hAnsiTheme="majorBidi" w:cstheme="majorBidi"/>
          <w:i/>
          <w:iCs/>
        </w:rPr>
        <w:t>Bronze Medal</w:t>
      </w:r>
      <w:r w:rsidRPr="00AE2698">
        <w:rPr>
          <w:rFonts w:asciiTheme="majorBidi" w:hAnsiTheme="majorBidi" w:cstheme="majorBidi"/>
        </w:rPr>
        <w:t>- Pameran Reka Cipta, Penyelidikan Dan Inovasi (PRPi) 2009, “Learning Style of University Students: Implications for Improving Entrepreneurial Learning Paradigm,” Zaidatol Akmaliah Lope Pihie, Afsaneh Bagheri.</w:t>
      </w:r>
    </w:p>
    <w:p w:rsidR="00C2557C" w:rsidRPr="00AE2698" w:rsidRDefault="00C2557C" w:rsidP="00002E2A">
      <w:pPr>
        <w:autoSpaceDE w:val="0"/>
        <w:autoSpaceDN w:val="0"/>
        <w:adjustRightInd w:val="0"/>
        <w:jc w:val="both"/>
        <w:rPr>
          <w:rFonts w:asciiTheme="majorBidi" w:hAnsiTheme="majorBidi" w:cstheme="majorBidi"/>
        </w:rPr>
      </w:pPr>
    </w:p>
    <w:p w:rsidR="00C2557C" w:rsidRPr="00AE2698" w:rsidRDefault="00C2557C" w:rsidP="00002E2A">
      <w:pPr>
        <w:autoSpaceDE w:val="0"/>
        <w:autoSpaceDN w:val="0"/>
        <w:adjustRightInd w:val="0"/>
        <w:jc w:val="both"/>
        <w:rPr>
          <w:rFonts w:asciiTheme="majorBidi" w:hAnsiTheme="majorBidi" w:cstheme="majorBidi"/>
        </w:rPr>
      </w:pPr>
    </w:p>
    <w:p w:rsidR="00C2557C" w:rsidRPr="00AE2698" w:rsidRDefault="00C2557C" w:rsidP="00002E2A">
      <w:pPr>
        <w:autoSpaceDE w:val="0"/>
        <w:autoSpaceDN w:val="0"/>
        <w:adjustRightInd w:val="0"/>
        <w:jc w:val="both"/>
        <w:rPr>
          <w:rFonts w:asciiTheme="majorBidi" w:hAnsiTheme="majorBidi" w:cstheme="majorBidi"/>
        </w:rPr>
      </w:pPr>
      <w:r w:rsidRPr="00AE2698">
        <w:rPr>
          <w:rFonts w:asciiTheme="majorBidi" w:hAnsiTheme="majorBidi" w:cstheme="majorBidi"/>
          <w:i/>
          <w:iCs/>
        </w:rPr>
        <w:t>Silver Medal</w:t>
      </w:r>
      <w:r w:rsidRPr="00AE2698">
        <w:rPr>
          <w:rFonts w:asciiTheme="majorBidi" w:hAnsiTheme="majorBidi" w:cstheme="majorBidi"/>
        </w:rPr>
        <w:t>- Pameran Reka Cipta, Penyelidikan Dan Inovasi (PRPi) 2010, “Entrepreneurial Leadership Competencies Development: The Pervasive Role of Experience and Social Interaction Learning,” Zaidatol Akmaliah Lope Pihie, Afsaneh Bagheri.</w:t>
      </w:r>
    </w:p>
    <w:p w:rsidR="00C2557C" w:rsidRPr="00AE2698" w:rsidRDefault="00C2557C" w:rsidP="00002E2A">
      <w:pPr>
        <w:autoSpaceDE w:val="0"/>
        <w:autoSpaceDN w:val="0"/>
        <w:adjustRightInd w:val="0"/>
        <w:jc w:val="both"/>
        <w:rPr>
          <w:rFonts w:asciiTheme="majorBidi" w:hAnsiTheme="majorBidi" w:cstheme="majorBidi"/>
        </w:rPr>
      </w:pPr>
    </w:p>
    <w:p w:rsidR="00C2557C" w:rsidRDefault="00C2557C" w:rsidP="00002E2A">
      <w:pPr>
        <w:autoSpaceDE w:val="0"/>
        <w:autoSpaceDN w:val="0"/>
        <w:adjustRightInd w:val="0"/>
        <w:jc w:val="both"/>
        <w:rPr>
          <w:rFonts w:asciiTheme="majorBidi" w:hAnsiTheme="majorBidi" w:cstheme="majorBidi"/>
        </w:rPr>
      </w:pPr>
      <w:r w:rsidRPr="00AE2698">
        <w:rPr>
          <w:rFonts w:asciiTheme="majorBidi" w:hAnsiTheme="majorBidi" w:cstheme="majorBidi"/>
          <w:i/>
          <w:iCs/>
        </w:rPr>
        <w:lastRenderedPageBreak/>
        <w:t>Silver Medal</w:t>
      </w:r>
      <w:r w:rsidRPr="00AE2698">
        <w:rPr>
          <w:rFonts w:asciiTheme="majorBidi" w:hAnsiTheme="majorBidi" w:cstheme="majorBidi"/>
        </w:rPr>
        <w:t>- Pameran Reka Cipta, Penyelidikan Dan Inovasi (PRPi) 2010, “Examining the Entrepreneurial Attitude of Vocational and Technical Students in Malaysian Secondary Schools,” Zaidatol Akmaliah Lope Pihie, Afsaneh Bagheri.</w:t>
      </w:r>
    </w:p>
    <w:p w:rsidR="009106DE" w:rsidRDefault="009106DE" w:rsidP="00002E2A">
      <w:pPr>
        <w:autoSpaceDE w:val="0"/>
        <w:autoSpaceDN w:val="0"/>
        <w:adjustRightInd w:val="0"/>
        <w:jc w:val="both"/>
        <w:rPr>
          <w:rFonts w:asciiTheme="majorBidi" w:hAnsiTheme="majorBidi" w:cstheme="majorBidi"/>
        </w:rPr>
      </w:pPr>
    </w:p>
    <w:p w:rsidR="009106DE" w:rsidRDefault="009106DE" w:rsidP="009106DE">
      <w:pPr>
        <w:autoSpaceDE w:val="0"/>
        <w:autoSpaceDN w:val="0"/>
        <w:adjustRightInd w:val="0"/>
        <w:jc w:val="both"/>
        <w:rPr>
          <w:rFonts w:asciiTheme="majorBidi" w:hAnsiTheme="majorBidi" w:cstheme="majorBidi"/>
        </w:rPr>
      </w:pPr>
      <w:r w:rsidRPr="00AE2698">
        <w:rPr>
          <w:rFonts w:asciiTheme="majorBidi" w:hAnsiTheme="majorBidi" w:cstheme="majorBidi"/>
          <w:i/>
          <w:iCs/>
        </w:rPr>
        <w:t>Bronze Medal</w:t>
      </w:r>
      <w:r w:rsidRPr="00AE2698">
        <w:rPr>
          <w:rFonts w:asciiTheme="majorBidi" w:hAnsiTheme="majorBidi" w:cstheme="majorBidi"/>
        </w:rPr>
        <w:t>- Pameran Reka Cipta, Penyelidikan Dan Inovasi (PRPi) 20</w:t>
      </w:r>
      <w:r>
        <w:rPr>
          <w:rFonts w:asciiTheme="majorBidi" w:hAnsiTheme="majorBidi" w:cstheme="majorBidi"/>
        </w:rPr>
        <w:t>11</w:t>
      </w:r>
      <w:r w:rsidRPr="00AE2698">
        <w:rPr>
          <w:rFonts w:asciiTheme="majorBidi" w:hAnsiTheme="majorBidi" w:cstheme="majorBidi"/>
        </w:rPr>
        <w:t>, “</w:t>
      </w:r>
      <w:r>
        <w:rPr>
          <w:rFonts w:asciiTheme="majorBidi" w:hAnsiTheme="majorBidi" w:cstheme="majorBidi"/>
        </w:rPr>
        <w:t>Student entrepreneurial leaders: Challenges and competences of leading university entrepreneurial programs</w:t>
      </w:r>
      <w:r w:rsidRPr="00AE2698">
        <w:rPr>
          <w:rFonts w:asciiTheme="majorBidi" w:hAnsiTheme="majorBidi" w:cstheme="majorBidi"/>
        </w:rPr>
        <w:t>,” Zaidatol Akmaliah Lope Pihie, Afsaneh Bagheri.</w:t>
      </w:r>
    </w:p>
    <w:p w:rsidR="00D21660" w:rsidRDefault="00D21660" w:rsidP="009106DE">
      <w:pPr>
        <w:autoSpaceDE w:val="0"/>
        <w:autoSpaceDN w:val="0"/>
        <w:adjustRightInd w:val="0"/>
        <w:jc w:val="both"/>
        <w:rPr>
          <w:rFonts w:asciiTheme="majorBidi" w:hAnsiTheme="majorBidi" w:cstheme="majorBidi"/>
        </w:rPr>
      </w:pPr>
    </w:p>
    <w:p w:rsidR="00D21660" w:rsidRPr="00AE2698" w:rsidRDefault="00D21660" w:rsidP="00D21660">
      <w:pPr>
        <w:autoSpaceDE w:val="0"/>
        <w:autoSpaceDN w:val="0"/>
        <w:adjustRightInd w:val="0"/>
        <w:jc w:val="both"/>
        <w:rPr>
          <w:rFonts w:asciiTheme="majorBidi" w:hAnsiTheme="majorBidi" w:cstheme="majorBidi"/>
        </w:rPr>
      </w:pPr>
      <w:r>
        <w:rPr>
          <w:rFonts w:asciiTheme="majorBidi" w:hAnsiTheme="majorBidi" w:cstheme="majorBidi"/>
          <w:i/>
          <w:iCs/>
        </w:rPr>
        <w:t>Gold</w:t>
      </w:r>
      <w:r w:rsidRPr="00AE2698">
        <w:rPr>
          <w:rFonts w:asciiTheme="majorBidi" w:hAnsiTheme="majorBidi" w:cstheme="majorBidi"/>
          <w:i/>
          <w:iCs/>
        </w:rPr>
        <w:t xml:space="preserve"> Medal</w:t>
      </w:r>
      <w:r w:rsidRPr="00AE2698">
        <w:rPr>
          <w:rFonts w:asciiTheme="majorBidi" w:hAnsiTheme="majorBidi" w:cstheme="majorBidi"/>
        </w:rPr>
        <w:t>- Pameran Reka Cipta, Penyelidikan Dan Inovasi (PRPi) 20</w:t>
      </w:r>
      <w:r>
        <w:rPr>
          <w:rFonts w:asciiTheme="majorBidi" w:hAnsiTheme="majorBidi" w:cstheme="majorBidi"/>
        </w:rPr>
        <w:t>11</w:t>
      </w:r>
      <w:r w:rsidRPr="00AE2698">
        <w:rPr>
          <w:rFonts w:asciiTheme="majorBidi" w:hAnsiTheme="majorBidi" w:cstheme="majorBidi"/>
        </w:rPr>
        <w:t>, “</w:t>
      </w:r>
      <w:r>
        <w:rPr>
          <w:rFonts w:asciiTheme="majorBidi" w:hAnsiTheme="majorBidi" w:cstheme="majorBidi"/>
        </w:rPr>
        <w:t>Teachers' and students' entrepreneurial self-efficacy: A comparative study</w:t>
      </w:r>
      <w:r w:rsidRPr="00AE2698">
        <w:rPr>
          <w:rFonts w:asciiTheme="majorBidi" w:hAnsiTheme="majorBidi" w:cstheme="majorBidi"/>
        </w:rPr>
        <w:t>,” Zaidatol Akmaliah Lope Pihie, Afsaneh Bagheri.</w:t>
      </w:r>
    </w:p>
    <w:p w:rsidR="00D21660" w:rsidRPr="00AE2698" w:rsidRDefault="00D21660" w:rsidP="009106DE">
      <w:pPr>
        <w:autoSpaceDE w:val="0"/>
        <w:autoSpaceDN w:val="0"/>
        <w:adjustRightInd w:val="0"/>
        <w:jc w:val="both"/>
        <w:rPr>
          <w:rFonts w:asciiTheme="majorBidi" w:hAnsiTheme="majorBidi" w:cstheme="majorBidi"/>
        </w:rPr>
      </w:pPr>
    </w:p>
    <w:p w:rsidR="007F2D6D" w:rsidRDefault="007F2D6D" w:rsidP="00002E2A">
      <w:pPr>
        <w:autoSpaceDE w:val="0"/>
        <w:autoSpaceDN w:val="0"/>
        <w:adjustRightInd w:val="0"/>
        <w:jc w:val="both"/>
        <w:rPr>
          <w:rFonts w:asciiTheme="majorBidi" w:hAnsiTheme="majorBidi" w:cstheme="majorBidi"/>
        </w:rPr>
      </w:pPr>
    </w:p>
    <w:p w:rsidR="00C2557C" w:rsidRPr="00AE2698" w:rsidRDefault="00C2557C" w:rsidP="00002E2A">
      <w:pPr>
        <w:autoSpaceDE w:val="0"/>
        <w:autoSpaceDN w:val="0"/>
        <w:adjustRightInd w:val="0"/>
        <w:jc w:val="both"/>
        <w:rPr>
          <w:rFonts w:asciiTheme="majorBidi" w:hAnsiTheme="majorBidi" w:cstheme="majorBidi"/>
          <w:b/>
          <w:bCs/>
        </w:rPr>
      </w:pPr>
      <w:r w:rsidRPr="00AE2698">
        <w:rPr>
          <w:rFonts w:asciiTheme="majorBidi" w:hAnsiTheme="majorBidi" w:cstheme="majorBidi"/>
        </w:rPr>
        <w:t xml:space="preserve"> </w:t>
      </w:r>
    </w:p>
    <w:p w:rsidR="00C2557C" w:rsidRPr="00AE2698" w:rsidRDefault="00C2557C" w:rsidP="00002E2A">
      <w:pPr>
        <w:jc w:val="both"/>
        <w:rPr>
          <w:rFonts w:asciiTheme="majorBidi" w:hAnsiTheme="majorBidi" w:cstheme="majorBidi"/>
          <w:b/>
          <w:bCs/>
        </w:rPr>
      </w:pPr>
    </w:p>
    <w:p w:rsidR="00A62543" w:rsidRPr="0069172B" w:rsidRDefault="00756A21" w:rsidP="00002E2A">
      <w:pPr>
        <w:jc w:val="both"/>
        <w:rPr>
          <w:rFonts w:asciiTheme="majorBidi" w:hAnsiTheme="majorBidi" w:cstheme="majorBidi"/>
          <w:b/>
          <w:bCs/>
        </w:rPr>
      </w:pPr>
      <w:r w:rsidRPr="0069172B">
        <w:rPr>
          <w:rFonts w:asciiTheme="majorBidi" w:hAnsiTheme="majorBidi" w:cstheme="majorBidi"/>
          <w:b/>
          <w:bCs/>
        </w:rPr>
        <w:t>TEACHING ACTIVITIES</w:t>
      </w:r>
    </w:p>
    <w:p w:rsidR="00F21125" w:rsidRPr="00AE2698" w:rsidRDefault="00F21125" w:rsidP="00002E2A">
      <w:pPr>
        <w:jc w:val="both"/>
        <w:rPr>
          <w:rFonts w:asciiTheme="majorBidi" w:hAnsiTheme="majorBidi" w:cstheme="majorBidi"/>
        </w:rPr>
      </w:pPr>
    </w:p>
    <w:p w:rsidR="00F21125" w:rsidRPr="00AE2698" w:rsidRDefault="00F21125" w:rsidP="00002E2A">
      <w:pPr>
        <w:jc w:val="both"/>
        <w:rPr>
          <w:rFonts w:asciiTheme="majorBidi" w:hAnsiTheme="majorBidi" w:cstheme="majorBidi"/>
        </w:rPr>
      </w:pPr>
      <w:r w:rsidRPr="00AE2698">
        <w:rPr>
          <w:rFonts w:asciiTheme="majorBidi" w:hAnsiTheme="majorBidi" w:cstheme="majorBidi"/>
        </w:rPr>
        <w:t>Classes taught:</w:t>
      </w:r>
    </w:p>
    <w:p w:rsidR="00A62543" w:rsidRPr="00AE2698" w:rsidRDefault="00F21125" w:rsidP="00002E2A">
      <w:pPr>
        <w:jc w:val="both"/>
        <w:rPr>
          <w:rFonts w:asciiTheme="majorBidi" w:hAnsiTheme="majorBidi" w:cstheme="majorBidi"/>
        </w:rPr>
      </w:pPr>
      <w:r w:rsidRPr="00AE2698">
        <w:rPr>
          <w:rFonts w:asciiTheme="majorBidi" w:hAnsiTheme="majorBidi" w:cstheme="majorBidi"/>
        </w:rPr>
        <w:t xml:space="preserve"> </w:t>
      </w:r>
    </w:p>
    <w:p w:rsidR="0039329E" w:rsidRPr="00AE2698" w:rsidRDefault="00A62543" w:rsidP="00002E2A">
      <w:pPr>
        <w:jc w:val="both"/>
        <w:rPr>
          <w:rFonts w:asciiTheme="majorBidi" w:hAnsiTheme="majorBidi" w:cstheme="majorBidi"/>
        </w:rPr>
      </w:pPr>
      <w:r w:rsidRPr="00AE2698">
        <w:rPr>
          <w:rFonts w:asciiTheme="majorBidi" w:hAnsiTheme="majorBidi" w:cstheme="majorBidi"/>
        </w:rPr>
        <w:t>EDU</w:t>
      </w:r>
      <w:r w:rsidR="0039329E" w:rsidRPr="00AE2698">
        <w:rPr>
          <w:rFonts w:asciiTheme="majorBidi" w:hAnsiTheme="majorBidi" w:cstheme="majorBidi"/>
        </w:rPr>
        <w:t>342</w:t>
      </w:r>
      <w:r w:rsidR="00416312" w:rsidRPr="00AE2698">
        <w:rPr>
          <w:rFonts w:asciiTheme="majorBidi" w:hAnsiTheme="majorBidi" w:cstheme="majorBidi"/>
        </w:rPr>
        <w:t>2</w:t>
      </w:r>
      <w:r w:rsidR="00F21125" w:rsidRPr="00AE2698">
        <w:rPr>
          <w:rFonts w:asciiTheme="majorBidi" w:hAnsiTheme="majorBidi" w:cstheme="majorBidi"/>
        </w:rPr>
        <w:tab/>
      </w:r>
      <w:r w:rsidR="00F21125" w:rsidRPr="00AE2698">
        <w:rPr>
          <w:rFonts w:asciiTheme="majorBidi" w:hAnsiTheme="majorBidi" w:cstheme="majorBidi"/>
        </w:rPr>
        <w:tab/>
        <w:t xml:space="preserve">Entrepreneurship </w:t>
      </w:r>
      <w:r w:rsidR="008479C7">
        <w:rPr>
          <w:rFonts w:asciiTheme="majorBidi" w:hAnsiTheme="majorBidi" w:cstheme="majorBidi"/>
        </w:rPr>
        <w:t xml:space="preserve">Education </w:t>
      </w:r>
      <w:r w:rsidR="00F21125" w:rsidRPr="00AE2698">
        <w:rPr>
          <w:rFonts w:asciiTheme="majorBidi" w:hAnsiTheme="majorBidi" w:cstheme="majorBidi"/>
        </w:rPr>
        <w:t>(3Credits)</w:t>
      </w:r>
    </w:p>
    <w:p w:rsidR="009136EB" w:rsidRDefault="0019451C" w:rsidP="0019451C">
      <w:pPr>
        <w:jc w:val="both"/>
        <w:rPr>
          <w:rFonts w:asciiTheme="majorBidi" w:hAnsiTheme="majorBidi" w:cstheme="majorBidi"/>
        </w:rPr>
      </w:pPr>
      <w:r>
        <w:rPr>
          <w:rFonts w:asciiTheme="majorBidi" w:hAnsiTheme="majorBidi" w:cstheme="majorBidi"/>
        </w:rPr>
        <w:t>STE 3307</w:t>
      </w:r>
      <w:r w:rsidR="00416312" w:rsidRPr="00AE2698">
        <w:rPr>
          <w:rFonts w:asciiTheme="majorBidi" w:hAnsiTheme="majorBidi" w:cstheme="majorBidi"/>
        </w:rPr>
        <w:tab/>
      </w:r>
      <w:r w:rsidR="00416312" w:rsidRPr="00AE2698">
        <w:rPr>
          <w:rFonts w:asciiTheme="majorBidi" w:hAnsiTheme="majorBidi" w:cstheme="majorBidi"/>
        </w:rPr>
        <w:tab/>
        <w:t xml:space="preserve">Entrepreneurship </w:t>
      </w:r>
      <w:r>
        <w:rPr>
          <w:rFonts w:asciiTheme="majorBidi" w:hAnsiTheme="majorBidi" w:cstheme="majorBidi"/>
        </w:rPr>
        <w:t xml:space="preserve">Education </w:t>
      </w:r>
      <w:r w:rsidR="00416312" w:rsidRPr="00AE2698">
        <w:rPr>
          <w:rFonts w:asciiTheme="majorBidi" w:hAnsiTheme="majorBidi" w:cstheme="majorBidi"/>
        </w:rPr>
        <w:t>(3Credits)</w:t>
      </w:r>
    </w:p>
    <w:p w:rsidR="0019451C" w:rsidRPr="00AE2698" w:rsidRDefault="0019451C" w:rsidP="0019451C">
      <w:pPr>
        <w:jc w:val="both"/>
        <w:rPr>
          <w:rFonts w:asciiTheme="majorBidi" w:hAnsiTheme="majorBidi" w:cstheme="majorBidi"/>
        </w:rPr>
      </w:pPr>
      <w:r>
        <w:rPr>
          <w:rFonts w:asciiTheme="majorBidi" w:hAnsiTheme="majorBidi" w:cstheme="majorBidi"/>
        </w:rPr>
        <w:t>MGM3180</w:t>
      </w:r>
      <w:r>
        <w:rPr>
          <w:rFonts w:asciiTheme="majorBidi" w:hAnsiTheme="majorBidi" w:cstheme="majorBidi"/>
        </w:rPr>
        <w:tab/>
      </w:r>
      <w:r>
        <w:rPr>
          <w:rFonts w:asciiTheme="majorBidi" w:hAnsiTheme="majorBidi" w:cstheme="majorBidi"/>
        </w:rPr>
        <w:tab/>
      </w:r>
      <w:r w:rsidR="00D315C6">
        <w:rPr>
          <w:rFonts w:asciiTheme="majorBidi" w:hAnsiTheme="majorBidi" w:cstheme="majorBidi"/>
        </w:rPr>
        <w:t>Basic Entrepreneurship (3Credits)</w:t>
      </w:r>
      <w:r>
        <w:rPr>
          <w:rFonts w:asciiTheme="majorBidi" w:hAnsiTheme="majorBidi" w:cstheme="majorBidi"/>
        </w:rPr>
        <w:tab/>
      </w:r>
      <w:r>
        <w:rPr>
          <w:rFonts w:asciiTheme="majorBidi" w:hAnsiTheme="majorBidi" w:cstheme="majorBidi"/>
        </w:rPr>
        <w:tab/>
      </w:r>
    </w:p>
    <w:p w:rsidR="00F21125" w:rsidRPr="00AE2698" w:rsidRDefault="00F21125" w:rsidP="00002E2A">
      <w:pPr>
        <w:jc w:val="both"/>
        <w:rPr>
          <w:rFonts w:asciiTheme="majorBidi" w:hAnsiTheme="majorBidi" w:cstheme="majorBidi"/>
        </w:rPr>
      </w:pPr>
    </w:p>
    <w:p w:rsidR="00F21125" w:rsidRPr="00AE2698" w:rsidRDefault="00F21125" w:rsidP="00002E2A">
      <w:pPr>
        <w:jc w:val="both"/>
        <w:rPr>
          <w:rFonts w:asciiTheme="majorBidi" w:hAnsiTheme="majorBidi" w:cstheme="majorBidi"/>
        </w:rPr>
      </w:pPr>
    </w:p>
    <w:p w:rsidR="00F21125" w:rsidRPr="00AE2698" w:rsidRDefault="00F21125" w:rsidP="00002E2A">
      <w:pPr>
        <w:jc w:val="both"/>
        <w:rPr>
          <w:rFonts w:asciiTheme="majorBidi" w:hAnsiTheme="majorBidi" w:cstheme="majorBidi"/>
        </w:rPr>
      </w:pPr>
    </w:p>
    <w:sectPr w:rsidR="00F21125" w:rsidRPr="00AE2698" w:rsidSect="00DD5F33">
      <w:footerReference w:type="default" r:id="rId8"/>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3C1" w:rsidRDefault="00A943C1" w:rsidP="00AE2698">
      <w:r>
        <w:separator/>
      </w:r>
    </w:p>
  </w:endnote>
  <w:endnote w:type="continuationSeparator" w:id="0">
    <w:p w:rsidR="00A943C1" w:rsidRDefault="00A943C1" w:rsidP="00AE2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18446"/>
      <w:docPartObj>
        <w:docPartGallery w:val="Page Numbers (Bottom of Page)"/>
        <w:docPartUnique/>
      </w:docPartObj>
    </w:sdtPr>
    <w:sdtContent>
      <w:p w:rsidR="00AE2698" w:rsidRDefault="001657D2">
        <w:pPr>
          <w:pStyle w:val="Footer"/>
          <w:jc w:val="center"/>
        </w:pPr>
        <w:fldSimple w:instr=" PAGE   \* MERGEFORMAT ">
          <w:r w:rsidR="00EA50F5">
            <w:rPr>
              <w:noProof/>
            </w:rPr>
            <w:t>4</w:t>
          </w:r>
        </w:fldSimple>
      </w:p>
    </w:sdtContent>
  </w:sdt>
  <w:p w:rsidR="00AE2698" w:rsidRDefault="00AE2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3C1" w:rsidRDefault="00A943C1" w:rsidP="00AE2698">
      <w:r>
        <w:separator/>
      </w:r>
    </w:p>
  </w:footnote>
  <w:footnote w:type="continuationSeparator" w:id="0">
    <w:p w:rsidR="00A943C1" w:rsidRDefault="00A943C1" w:rsidP="00AE2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8C8"/>
    <w:multiLevelType w:val="hybridMultilevel"/>
    <w:tmpl w:val="7BA03188"/>
    <w:lvl w:ilvl="0" w:tplc="AA68F1F8">
      <w:start w:val="1"/>
      <w:numFmt w:val="decimal"/>
      <w:pStyle w:val="Els-Title"/>
      <w:lvlText w:val="%1."/>
      <w:lvlJc w:val="left"/>
      <w:pPr>
        <w:ind w:left="360" w:hanging="360"/>
      </w:pPr>
      <w:rPr>
        <w:b w:val="0"/>
        <w:bCs w:val="0"/>
        <w:i w:val="0"/>
        <w:iCs w:val="0"/>
      </w:rPr>
    </w:lvl>
    <w:lvl w:ilvl="1" w:tplc="53402B52">
      <w:start w:val="1"/>
      <w:numFmt w:val="decimal"/>
      <w:lvlText w:val="%2."/>
      <w:lvlJc w:val="left"/>
      <w:pPr>
        <w:tabs>
          <w:tab w:val="num" w:pos="1440"/>
        </w:tabs>
        <w:ind w:left="1440" w:hanging="360"/>
      </w:pPr>
    </w:lvl>
    <w:lvl w:ilvl="2" w:tplc="62BE9936">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1">
    <w:nsid w:val="1C504CE3"/>
    <w:multiLevelType w:val="hybridMultilevel"/>
    <w:tmpl w:val="D200E81E"/>
    <w:lvl w:ilvl="0" w:tplc="5F7697A0">
      <w:start w:val="1"/>
      <w:numFmt w:val="decimal"/>
      <w:lvlText w:val="%1."/>
      <w:lvlJc w:val="left"/>
      <w:pPr>
        <w:tabs>
          <w:tab w:val="num" w:pos="720"/>
        </w:tabs>
        <w:ind w:left="720" w:hanging="360"/>
      </w:pPr>
    </w:lvl>
    <w:lvl w:ilvl="1" w:tplc="5D7842E8" w:tentative="1">
      <w:start w:val="1"/>
      <w:numFmt w:val="decimal"/>
      <w:lvlText w:val="%2."/>
      <w:lvlJc w:val="left"/>
      <w:pPr>
        <w:tabs>
          <w:tab w:val="num" w:pos="1440"/>
        </w:tabs>
        <w:ind w:left="1440" w:hanging="360"/>
      </w:pPr>
    </w:lvl>
    <w:lvl w:ilvl="2" w:tplc="3294A7DE" w:tentative="1">
      <w:start w:val="1"/>
      <w:numFmt w:val="decimal"/>
      <w:lvlText w:val="%3."/>
      <w:lvlJc w:val="left"/>
      <w:pPr>
        <w:tabs>
          <w:tab w:val="num" w:pos="2160"/>
        </w:tabs>
        <w:ind w:left="2160" w:hanging="360"/>
      </w:pPr>
    </w:lvl>
    <w:lvl w:ilvl="3" w:tplc="992488C2" w:tentative="1">
      <w:start w:val="1"/>
      <w:numFmt w:val="decimal"/>
      <w:lvlText w:val="%4."/>
      <w:lvlJc w:val="left"/>
      <w:pPr>
        <w:tabs>
          <w:tab w:val="num" w:pos="2880"/>
        </w:tabs>
        <w:ind w:left="2880" w:hanging="360"/>
      </w:pPr>
    </w:lvl>
    <w:lvl w:ilvl="4" w:tplc="DA56B206" w:tentative="1">
      <w:start w:val="1"/>
      <w:numFmt w:val="decimal"/>
      <w:lvlText w:val="%5."/>
      <w:lvlJc w:val="left"/>
      <w:pPr>
        <w:tabs>
          <w:tab w:val="num" w:pos="3600"/>
        </w:tabs>
        <w:ind w:left="3600" w:hanging="360"/>
      </w:pPr>
    </w:lvl>
    <w:lvl w:ilvl="5" w:tplc="380CAAD0" w:tentative="1">
      <w:start w:val="1"/>
      <w:numFmt w:val="decimal"/>
      <w:lvlText w:val="%6."/>
      <w:lvlJc w:val="left"/>
      <w:pPr>
        <w:tabs>
          <w:tab w:val="num" w:pos="4320"/>
        </w:tabs>
        <w:ind w:left="4320" w:hanging="360"/>
      </w:pPr>
    </w:lvl>
    <w:lvl w:ilvl="6" w:tplc="78EEAEDE" w:tentative="1">
      <w:start w:val="1"/>
      <w:numFmt w:val="decimal"/>
      <w:lvlText w:val="%7."/>
      <w:lvlJc w:val="left"/>
      <w:pPr>
        <w:tabs>
          <w:tab w:val="num" w:pos="5040"/>
        </w:tabs>
        <w:ind w:left="5040" w:hanging="360"/>
      </w:pPr>
    </w:lvl>
    <w:lvl w:ilvl="7" w:tplc="F4200BAA" w:tentative="1">
      <w:start w:val="1"/>
      <w:numFmt w:val="decimal"/>
      <w:lvlText w:val="%8."/>
      <w:lvlJc w:val="left"/>
      <w:pPr>
        <w:tabs>
          <w:tab w:val="num" w:pos="5760"/>
        </w:tabs>
        <w:ind w:left="5760" w:hanging="360"/>
      </w:pPr>
    </w:lvl>
    <w:lvl w:ilvl="8" w:tplc="B576F6B2" w:tentative="1">
      <w:start w:val="1"/>
      <w:numFmt w:val="decimal"/>
      <w:lvlText w:val="%9."/>
      <w:lvlJc w:val="left"/>
      <w:pPr>
        <w:tabs>
          <w:tab w:val="num" w:pos="6480"/>
        </w:tabs>
        <w:ind w:left="6480" w:hanging="360"/>
      </w:pPr>
    </w:lvl>
  </w:abstractNum>
  <w:abstractNum w:abstractNumId="2">
    <w:nsid w:val="1FA47ED4"/>
    <w:multiLevelType w:val="hybridMultilevel"/>
    <w:tmpl w:val="C2E695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3A796D70"/>
    <w:multiLevelType w:val="hybridMultilevel"/>
    <w:tmpl w:val="799CF502"/>
    <w:lvl w:ilvl="0" w:tplc="7DCED1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C2557C"/>
    <w:rsid w:val="00002E2A"/>
    <w:rsid w:val="000435D8"/>
    <w:rsid w:val="000760A7"/>
    <w:rsid w:val="0007751A"/>
    <w:rsid w:val="00080C8C"/>
    <w:rsid w:val="00090FBA"/>
    <w:rsid w:val="000A0D9D"/>
    <w:rsid w:val="000C24F4"/>
    <w:rsid w:val="000D387D"/>
    <w:rsid w:val="000F1492"/>
    <w:rsid w:val="00142F38"/>
    <w:rsid w:val="00150FBA"/>
    <w:rsid w:val="001640B6"/>
    <w:rsid w:val="001657D2"/>
    <w:rsid w:val="00191891"/>
    <w:rsid w:val="0019451C"/>
    <w:rsid w:val="001B0800"/>
    <w:rsid w:val="001B192C"/>
    <w:rsid w:val="001C4F85"/>
    <w:rsid w:val="001D7766"/>
    <w:rsid w:val="001E5981"/>
    <w:rsid w:val="00292F28"/>
    <w:rsid w:val="002A1528"/>
    <w:rsid w:val="002B6AFA"/>
    <w:rsid w:val="002C238C"/>
    <w:rsid w:val="002C4155"/>
    <w:rsid w:val="002E104D"/>
    <w:rsid w:val="002E2C18"/>
    <w:rsid w:val="00341D01"/>
    <w:rsid w:val="00347F18"/>
    <w:rsid w:val="00360D89"/>
    <w:rsid w:val="0039329E"/>
    <w:rsid w:val="003A208F"/>
    <w:rsid w:val="00404CF3"/>
    <w:rsid w:val="00404EA7"/>
    <w:rsid w:val="0041027F"/>
    <w:rsid w:val="00416312"/>
    <w:rsid w:val="00424247"/>
    <w:rsid w:val="0042725E"/>
    <w:rsid w:val="00446FD4"/>
    <w:rsid w:val="00453E05"/>
    <w:rsid w:val="00472166"/>
    <w:rsid w:val="00473961"/>
    <w:rsid w:val="0047511D"/>
    <w:rsid w:val="00476DCC"/>
    <w:rsid w:val="00486D53"/>
    <w:rsid w:val="004A4844"/>
    <w:rsid w:val="004B5AEE"/>
    <w:rsid w:val="004D2049"/>
    <w:rsid w:val="004F5F6B"/>
    <w:rsid w:val="00504A0E"/>
    <w:rsid w:val="00530AFC"/>
    <w:rsid w:val="0054342C"/>
    <w:rsid w:val="00592AAE"/>
    <w:rsid w:val="005B7BBF"/>
    <w:rsid w:val="005C431A"/>
    <w:rsid w:val="005D5774"/>
    <w:rsid w:val="005D730E"/>
    <w:rsid w:val="005F2C90"/>
    <w:rsid w:val="006115A5"/>
    <w:rsid w:val="00631E64"/>
    <w:rsid w:val="00646643"/>
    <w:rsid w:val="00652410"/>
    <w:rsid w:val="00660255"/>
    <w:rsid w:val="006614E2"/>
    <w:rsid w:val="00661A37"/>
    <w:rsid w:val="00680B0C"/>
    <w:rsid w:val="0069172B"/>
    <w:rsid w:val="006E045A"/>
    <w:rsid w:val="006F0A76"/>
    <w:rsid w:val="006F26F8"/>
    <w:rsid w:val="006F395C"/>
    <w:rsid w:val="0072024B"/>
    <w:rsid w:val="00733857"/>
    <w:rsid w:val="00756A21"/>
    <w:rsid w:val="00762E83"/>
    <w:rsid w:val="00775E8E"/>
    <w:rsid w:val="007863EB"/>
    <w:rsid w:val="00790D5D"/>
    <w:rsid w:val="007927A0"/>
    <w:rsid w:val="007B184B"/>
    <w:rsid w:val="007C12E2"/>
    <w:rsid w:val="007C14D7"/>
    <w:rsid w:val="007C76E5"/>
    <w:rsid w:val="007F2D6D"/>
    <w:rsid w:val="008008D1"/>
    <w:rsid w:val="00810583"/>
    <w:rsid w:val="00817C64"/>
    <w:rsid w:val="0082021B"/>
    <w:rsid w:val="008217E6"/>
    <w:rsid w:val="008320B7"/>
    <w:rsid w:val="008479C7"/>
    <w:rsid w:val="0085430A"/>
    <w:rsid w:val="008553EF"/>
    <w:rsid w:val="008731DC"/>
    <w:rsid w:val="00885AA4"/>
    <w:rsid w:val="008A1F47"/>
    <w:rsid w:val="008A565D"/>
    <w:rsid w:val="009106DE"/>
    <w:rsid w:val="0091186F"/>
    <w:rsid w:val="009136EB"/>
    <w:rsid w:val="0091731F"/>
    <w:rsid w:val="00926EA8"/>
    <w:rsid w:val="00942D61"/>
    <w:rsid w:val="00967B89"/>
    <w:rsid w:val="00971016"/>
    <w:rsid w:val="00971B53"/>
    <w:rsid w:val="0097776B"/>
    <w:rsid w:val="00995940"/>
    <w:rsid w:val="00996826"/>
    <w:rsid w:val="009B1CF3"/>
    <w:rsid w:val="009D1DC0"/>
    <w:rsid w:val="009F2A8A"/>
    <w:rsid w:val="009F507D"/>
    <w:rsid w:val="00A1637B"/>
    <w:rsid w:val="00A36EA6"/>
    <w:rsid w:val="00A40EA8"/>
    <w:rsid w:val="00A62543"/>
    <w:rsid w:val="00A73176"/>
    <w:rsid w:val="00A943C1"/>
    <w:rsid w:val="00A97F1A"/>
    <w:rsid w:val="00AA66AB"/>
    <w:rsid w:val="00AA7109"/>
    <w:rsid w:val="00AB2BE0"/>
    <w:rsid w:val="00AE0FE0"/>
    <w:rsid w:val="00AE2698"/>
    <w:rsid w:val="00AE58E9"/>
    <w:rsid w:val="00AF68BD"/>
    <w:rsid w:val="00AF7EBC"/>
    <w:rsid w:val="00B008F2"/>
    <w:rsid w:val="00B047A5"/>
    <w:rsid w:val="00B341EC"/>
    <w:rsid w:val="00B45E58"/>
    <w:rsid w:val="00B61E26"/>
    <w:rsid w:val="00B70717"/>
    <w:rsid w:val="00B85DD0"/>
    <w:rsid w:val="00B93DCE"/>
    <w:rsid w:val="00BB7902"/>
    <w:rsid w:val="00BE253D"/>
    <w:rsid w:val="00C037C3"/>
    <w:rsid w:val="00C2557C"/>
    <w:rsid w:val="00C26FDE"/>
    <w:rsid w:val="00C47B66"/>
    <w:rsid w:val="00C512C2"/>
    <w:rsid w:val="00C66209"/>
    <w:rsid w:val="00CC51A4"/>
    <w:rsid w:val="00CD3B1D"/>
    <w:rsid w:val="00CD65DF"/>
    <w:rsid w:val="00CF0240"/>
    <w:rsid w:val="00CF1CE4"/>
    <w:rsid w:val="00D127F4"/>
    <w:rsid w:val="00D138C9"/>
    <w:rsid w:val="00D21660"/>
    <w:rsid w:val="00D26151"/>
    <w:rsid w:val="00D2724E"/>
    <w:rsid w:val="00D315C6"/>
    <w:rsid w:val="00D323E0"/>
    <w:rsid w:val="00D51C44"/>
    <w:rsid w:val="00D60291"/>
    <w:rsid w:val="00D64F90"/>
    <w:rsid w:val="00D720E3"/>
    <w:rsid w:val="00D86021"/>
    <w:rsid w:val="00D96D00"/>
    <w:rsid w:val="00DA4BBA"/>
    <w:rsid w:val="00DB10DA"/>
    <w:rsid w:val="00DC158B"/>
    <w:rsid w:val="00DD2825"/>
    <w:rsid w:val="00DD5BC3"/>
    <w:rsid w:val="00DD5F33"/>
    <w:rsid w:val="00E01A2B"/>
    <w:rsid w:val="00E12F78"/>
    <w:rsid w:val="00E27409"/>
    <w:rsid w:val="00E45489"/>
    <w:rsid w:val="00E60ED2"/>
    <w:rsid w:val="00E70490"/>
    <w:rsid w:val="00E91B87"/>
    <w:rsid w:val="00E9750E"/>
    <w:rsid w:val="00EA50F5"/>
    <w:rsid w:val="00EA7DCB"/>
    <w:rsid w:val="00EC7BDD"/>
    <w:rsid w:val="00ED65C8"/>
    <w:rsid w:val="00EE4698"/>
    <w:rsid w:val="00EE6ABF"/>
    <w:rsid w:val="00F01AF1"/>
    <w:rsid w:val="00F21125"/>
    <w:rsid w:val="00F32D7D"/>
    <w:rsid w:val="00F64022"/>
    <w:rsid w:val="00F73A0F"/>
    <w:rsid w:val="00F84ADF"/>
    <w:rsid w:val="00F96E8E"/>
    <w:rsid w:val="00FA573B"/>
    <w:rsid w:val="00FC002E"/>
    <w:rsid w:val="00FD7CEF"/>
    <w:rsid w:val="00FF137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7C"/>
    <w:pPr>
      <w:spacing w:after="0" w:line="240" w:lineRule="auto"/>
    </w:pPr>
    <w:rPr>
      <w:rFonts w:ascii="Times New Roman" w:eastAsia="Times New Roman" w:hAnsi="Times New Roman" w:cs="Times New Roman"/>
      <w:sz w:val="24"/>
      <w:szCs w:val="24"/>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7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2557C"/>
    <w:pPr>
      <w:autoSpaceDE w:val="0"/>
      <w:autoSpaceDN w:val="0"/>
      <w:adjustRightInd w:val="0"/>
      <w:spacing w:after="0" w:line="240" w:lineRule="auto"/>
    </w:pPr>
    <w:rPr>
      <w:rFonts w:ascii="Arial" w:eastAsia="Times New Roman" w:hAnsi="Arial" w:cs="Arial"/>
      <w:color w:val="000000"/>
      <w:sz w:val="24"/>
      <w:szCs w:val="24"/>
      <w:lang w:eastAsia="en-MY"/>
    </w:rPr>
  </w:style>
  <w:style w:type="character" w:styleId="Hyperlink">
    <w:name w:val="Hyperlink"/>
    <w:basedOn w:val="DefaultParagraphFont"/>
    <w:uiPriority w:val="99"/>
    <w:unhideWhenUsed/>
    <w:rsid w:val="00B61E26"/>
    <w:rPr>
      <w:color w:val="0000FF" w:themeColor="hyperlink"/>
      <w:u w:val="single"/>
    </w:rPr>
  </w:style>
  <w:style w:type="paragraph" w:styleId="NormalWeb">
    <w:name w:val="Normal (Web)"/>
    <w:basedOn w:val="Normal"/>
    <w:uiPriority w:val="99"/>
    <w:semiHidden/>
    <w:unhideWhenUsed/>
    <w:rsid w:val="00191891"/>
    <w:pPr>
      <w:spacing w:before="100" w:beforeAutospacing="1" w:after="100" w:afterAutospacing="1"/>
    </w:pPr>
  </w:style>
  <w:style w:type="paragraph" w:styleId="BalloonText">
    <w:name w:val="Balloon Text"/>
    <w:basedOn w:val="Normal"/>
    <w:link w:val="BalloonTextChar"/>
    <w:uiPriority w:val="99"/>
    <w:semiHidden/>
    <w:unhideWhenUsed/>
    <w:rsid w:val="008A1F47"/>
    <w:rPr>
      <w:rFonts w:ascii="Tahoma" w:hAnsi="Tahoma" w:cs="Tahoma"/>
      <w:sz w:val="16"/>
      <w:szCs w:val="16"/>
    </w:rPr>
  </w:style>
  <w:style w:type="character" w:customStyle="1" w:styleId="BalloonTextChar">
    <w:name w:val="Balloon Text Char"/>
    <w:basedOn w:val="DefaultParagraphFont"/>
    <w:link w:val="BalloonText"/>
    <w:uiPriority w:val="99"/>
    <w:semiHidden/>
    <w:rsid w:val="008A1F47"/>
    <w:rPr>
      <w:rFonts w:ascii="Tahoma" w:eastAsia="Times New Roman" w:hAnsi="Tahoma" w:cs="Tahoma"/>
      <w:sz w:val="16"/>
      <w:szCs w:val="16"/>
      <w:lang w:eastAsia="en-MY"/>
    </w:rPr>
  </w:style>
  <w:style w:type="paragraph" w:customStyle="1" w:styleId="Els-Title">
    <w:name w:val="Els-Title"/>
    <w:next w:val="Normal"/>
    <w:autoRedefine/>
    <w:rsid w:val="00AE58E9"/>
    <w:pPr>
      <w:numPr>
        <w:numId w:val="1"/>
      </w:numPr>
      <w:suppressAutoHyphens/>
      <w:spacing w:after="240" w:line="280" w:lineRule="exact"/>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AE2698"/>
    <w:pPr>
      <w:tabs>
        <w:tab w:val="center" w:pos="4513"/>
        <w:tab w:val="right" w:pos="9026"/>
      </w:tabs>
    </w:pPr>
  </w:style>
  <w:style w:type="character" w:customStyle="1" w:styleId="HeaderChar">
    <w:name w:val="Header Char"/>
    <w:basedOn w:val="DefaultParagraphFont"/>
    <w:link w:val="Header"/>
    <w:uiPriority w:val="99"/>
    <w:semiHidden/>
    <w:rsid w:val="00AE2698"/>
    <w:rPr>
      <w:rFonts w:ascii="Times New Roman" w:eastAsia="Times New Roman" w:hAnsi="Times New Roman" w:cs="Times New Roman"/>
      <w:sz w:val="24"/>
      <w:szCs w:val="24"/>
      <w:lang w:eastAsia="en-MY"/>
    </w:rPr>
  </w:style>
  <w:style w:type="paragraph" w:styleId="Footer">
    <w:name w:val="footer"/>
    <w:basedOn w:val="Normal"/>
    <w:link w:val="FooterChar"/>
    <w:uiPriority w:val="99"/>
    <w:unhideWhenUsed/>
    <w:rsid w:val="00AE2698"/>
    <w:pPr>
      <w:tabs>
        <w:tab w:val="center" w:pos="4513"/>
        <w:tab w:val="right" w:pos="9026"/>
      </w:tabs>
    </w:pPr>
  </w:style>
  <w:style w:type="character" w:customStyle="1" w:styleId="FooterChar">
    <w:name w:val="Footer Char"/>
    <w:basedOn w:val="DefaultParagraphFont"/>
    <w:link w:val="Footer"/>
    <w:uiPriority w:val="99"/>
    <w:rsid w:val="00AE2698"/>
    <w:rPr>
      <w:rFonts w:ascii="Times New Roman" w:eastAsia="Times New Roman" w:hAnsi="Times New Roman" w:cs="Times New Roman"/>
      <w:sz w:val="24"/>
      <w:szCs w:val="24"/>
      <w:lang w:eastAsia="en-MY"/>
    </w:rPr>
  </w:style>
</w:styles>
</file>

<file path=word/webSettings.xml><?xml version="1.0" encoding="utf-8"?>
<w:webSettings xmlns:r="http://schemas.openxmlformats.org/officeDocument/2006/relationships" xmlns:w="http://schemas.openxmlformats.org/wordprocessingml/2006/main">
  <w:divs>
    <w:div w:id="1217670204">
      <w:bodyDiv w:val="1"/>
      <w:marLeft w:val="0"/>
      <w:marRight w:val="0"/>
      <w:marTop w:val="0"/>
      <w:marBottom w:val="0"/>
      <w:divBdr>
        <w:top w:val="none" w:sz="0" w:space="0" w:color="auto"/>
        <w:left w:val="none" w:sz="0" w:space="0" w:color="auto"/>
        <w:bottom w:val="none" w:sz="0" w:space="0" w:color="auto"/>
        <w:right w:val="none" w:sz="0" w:space="0" w:color="auto"/>
      </w:divBdr>
    </w:div>
    <w:div w:id="12604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A406-B532-4872-9658-DE4268EA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bagheri</cp:lastModifiedBy>
  <cp:revision>51</cp:revision>
  <cp:lastPrinted>2011-10-31T16:26:00Z</cp:lastPrinted>
  <dcterms:created xsi:type="dcterms:W3CDTF">2010-10-31T07:54:00Z</dcterms:created>
  <dcterms:modified xsi:type="dcterms:W3CDTF">2011-12-06T16:48:00Z</dcterms:modified>
</cp:coreProperties>
</file>