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8B685" w14:textId="77777777" w:rsidR="00A340E0" w:rsidRDefault="00A340E0" w:rsidP="00A340E0">
      <w:pPr>
        <w:jc w:val="center"/>
        <w:rPr>
          <w:rFonts w:cstheme="minorHAnsi"/>
          <w:b/>
          <w:sz w:val="24"/>
          <w:szCs w:val="24"/>
        </w:rPr>
      </w:pPr>
      <w:r>
        <w:rPr>
          <w:rFonts w:cstheme="minorHAnsi"/>
          <w:b/>
          <w:sz w:val="24"/>
          <w:szCs w:val="24"/>
        </w:rPr>
        <w:t>Medicare and Elderly Psychological Well-Being during the COVID-19 Pandemic</w:t>
      </w:r>
    </w:p>
    <w:p w14:paraId="5935C642" w14:textId="77777777" w:rsidR="00A340E0" w:rsidRDefault="00A340E0" w:rsidP="00A340E0">
      <w:pPr>
        <w:jc w:val="center"/>
        <w:rPr>
          <w:rFonts w:cstheme="minorHAnsi"/>
          <w:sz w:val="24"/>
          <w:szCs w:val="24"/>
        </w:rPr>
      </w:pPr>
      <w:r>
        <w:rPr>
          <w:rFonts w:cstheme="minorHAnsi"/>
          <w:sz w:val="24"/>
          <w:szCs w:val="24"/>
        </w:rPr>
        <w:t>Silvia Helena Barcellos (USC)</w:t>
      </w:r>
    </w:p>
    <w:p w14:paraId="2557A48E" w14:textId="77777777" w:rsidR="00A340E0" w:rsidRDefault="00A340E0" w:rsidP="00A340E0">
      <w:pPr>
        <w:jc w:val="center"/>
        <w:rPr>
          <w:rFonts w:cstheme="minorHAnsi"/>
          <w:sz w:val="24"/>
          <w:szCs w:val="24"/>
        </w:rPr>
      </w:pPr>
      <w:bookmarkStart w:id="0" w:name="_GoBack"/>
      <w:bookmarkEnd w:id="0"/>
      <w:r>
        <w:rPr>
          <w:rFonts w:cstheme="minorHAnsi"/>
          <w:sz w:val="24"/>
          <w:szCs w:val="24"/>
        </w:rPr>
        <w:t>Mireille Jacobson (USC)</w:t>
      </w:r>
    </w:p>
    <w:p w14:paraId="7B6E2FC8" w14:textId="1F0F1162" w:rsidR="00A340E0" w:rsidRPr="00A340E0" w:rsidRDefault="00A340E0" w:rsidP="00A340E0">
      <w:pPr>
        <w:jc w:val="center"/>
        <w:rPr>
          <w:rFonts w:cstheme="minorHAnsi"/>
          <w:b/>
          <w:sz w:val="24"/>
          <w:szCs w:val="24"/>
        </w:rPr>
      </w:pPr>
      <w:r>
        <w:rPr>
          <w:rFonts w:cstheme="minorHAnsi"/>
          <w:sz w:val="24"/>
          <w:szCs w:val="24"/>
        </w:rPr>
        <w:t>Arthur Stone (USC)</w:t>
      </w:r>
      <w:r>
        <w:rPr>
          <w:rFonts w:cstheme="minorHAnsi"/>
          <w:b/>
          <w:sz w:val="24"/>
          <w:szCs w:val="24"/>
        </w:rPr>
        <w:t xml:space="preserve"> </w:t>
      </w:r>
    </w:p>
    <w:p w14:paraId="2B7423D4" w14:textId="77777777" w:rsidR="00A340E0" w:rsidRDefault="00A340E0" w:rsidP="00B07092">
      <w:pPr>
        <w:jc w:val="both"/>
        <w:rPr>
          <w:rFonts w:cstheme="minorHAnsi"/>
          <w:sz w:val="24"/>
          <w:szCs w:val="24"/>
        </w:rPr>
      </w:pPr>
    </w:p>
    <w:p w14:paraId="48B86CC6" w14:textId="01EE7706" w:rsidR="00750FA0" w:rsidRDefault="00E85BA3" w:rsidP="00B07092">
      <w:pPr>
        <w:jc w:val="both"/>
        <w:rPr>
          <w:rFonts w:cstheme="minorHAnsi"/>
          <w:color w:val="000000"/>
          <w:sz w:val="24"/>
          <w:szCs w:val="24"/>
        </w:rPr>
      </w:pPr>
      <w:r>
        <w:rPr>
          <w:rFonts w:cstheme="minorHAnsi"/>
          <w:sz w:val="24"/>
          <w:szCs w:val="24"/>
        </w:rPr>
        <w:t xml:space="preserve">The COVID-19 pandemic </w:t>
      </w:r>
      <w:r w:rsidR="00F82849">
        <w:rPr>
          <w:rFonts w:cstheme="minorHAnsi"/>
          <w:sz w:val="24"/>
          <w:szCs w:val="24"/>
        </w:rPr>
        <w:t xml:space="preserve">has </w:t>
      </w:r>
      <w:r>
        <w:rPr>
          <w:rFonts w:cstheme="minorHAnsi"/>
          <w:sz w:val="24"/>
          <w:szCs w:val="24"/>
        </w:rPr>
        <w:t xml:space="preserve">radically changed </w:t>
      </w:r>
      <w:r w:rsidR="00F82849">
        <w:rPr>
          <w:rFonts w:cstheme="minorHAnsi"/>
          <w:sz w:val="24"/>
          <w:szCs w:val="24"/>
        </w:rPr>
        <w:t>the daily lives of</w:t>
      </w:r>
      <w:r>
        <w:rPr>
          <w:rFonts w:cstheme="minorHAnsi"/>
          <w:sz w:val="24"/>
          <w:szCs w:val="24"/>
        </w:rPr>
        <w:t xml:space="preserve"> Americans. The</w:t>
      </w:r>
      <w:r w:rsidR="00F82849">
        <w:rPr>
          <w:rFonts w:cstheme="minorHAnsi"/>
          <w:sz w:val="24"/>
          <w:szCs w:val="24"/>
        </w:rPr>
        <w:t xml:space="preserve"> direct</w:t>
      </w:r>
      <w:r w:rsidR="007B41C8">
        <w:rPr>
          <w:rFonts w:cstheme="minorHAnsi"/>
          <w:sz w:val="24"/>
          <w:szCs w:val="24"/>
        </w:rPr>
        <w:t xml:space="preserve"> health</w:t>
      </w:r>
      <w:r>
        <w:rPr>
          <w:rFonts w:cstheme="minorHAnsi"/>
          <w:sz w:val="24"/>
          <w:szCs w:val="24"/>
        </w:rPr>
        <w:t xml:space="preserve"> risks </w:t>
      </w:r>
      <w:r w:rsidR="00F82849">
        <w:rPr>
          <w:rFonts w:cstheme="minorHAnsi"/>
          <w:sz w:val="24"/>
          <w:szCs w:val="24"/>
        </w:rPr>
        <w:t xml:space="preserve">of the disease and </w:t>
      </w:r>
      <w:r>
        <w:rPr>
          <w:rFonts w:cstheme="minorHAnsi"/>
          <w:sz w:val="24"/>
          <w:szCs w:val="24"/>
        </w:rPr>
        <w:t>the disruptions caused</w:t>
      </w:r>
      <w:r w:rsidR="003212A6">
        <w:rPr>
          <w:rFonts w:cstheme="minorHAnsi"/>
          <w:sz w:val="24"/>
          <w:szCs w:val="24"/>
        </w:rPr>
        <w:t xml:space="preserve"> by</w:t>
      </w:r>
      <w:r>
        <w:rPr>
          <w:rFonts w:cstheme="minorHAnsi"/>
          <w:sz w:val="24"/>
          <w:szCs w:val="24"/>
        </w:rPr>
        <w:t xml:space="preserve"> measures to slow it</w:t>
      </w:r>
      <w:r w:rsidR="00F82849">
        <w:rPr>
          <w:rFonts w:cstheme="minorHAnsi"/>
          <w:sz w:val="24"/>
          <w:szCs w:val="24"/>
        </w:rPr>
        <w:t>s spread</w:t>
      </w:r>
      <w:r>
        <w:rPr>
          <w:rFonts w:cstheme="minorHAnsi"/>
          <w:sz w:val="24"/>
          <w:szCs w:val="24"/>
        </w:rPr>
        <w:t xml:space="preserve"> will likely have profound effects on</w:t>
      </w:r>
      <w:r w:rsidR="003B5045">
        <w:rPr>
          <w:rFonts w:cstheme="minorHAnsi"/>
          <w:sz w:val="24"/>
          <w:szCs w:val="24"/>
        </w:rPr>
        <w:t xml:space="preserve"> individual</w:t>
      </w:r>
      <w:r w:rsidR="00915BFB">
        <w:rPr>
          <w:rFonts w:cstheme="minorHAnsi"/>
          <w:sz w:val="24"/>
          <w:szCs w:val="24"/>
        </w:rPr>
        <w:t xml:space="preserve"> health and</w:t>
      </w:r>
      <w:r>
        <w:rPr>
          <w:rFonts w:cstheme="minorHAnsi"/>
          <w:sz w:val="24"/>
          <w:szCs w:val="24"/>
        </w:rPr>
        <w:t xml:space="preserve"> psychological well-being. </w:t>
      </w:r>
      <w:r w:rsidR="003212A6">
        <w:rPr>
          <w:rFonts w:cstheme="minorHAnsi"/>
          <w:sz w:val="24"/>
          <w:szCs w:val="24"/>
        </w:rPr>
        <w:t>Given this context, t</w:t>
      </w:r>
      <w:r w:rsidR="007B41C8">
        <w:rPr>
          <w:rFonts w:cstheme="minorHAnsi"/>
          <w:sz w:val="24"/>
          <w:szCs w:val="24"/>
        </w:rPr>
        <w:t xml:space="preserve">he goal of our paper is threefold: (1) </w:t>
      </w:r>
      <w:r w:rsidR="00083A79">
        <w:rPr>
          <w:rFonts w:cstheme="minorHAnsi"/>
          <w:sz w:val="24"/>
          <w:szCs w:val="24"/>
        </w:rPr>
        <w:t xml:space="preserve">document </w:t>
      </w:r>
      <w:r w:rsidR="00083A79" w:rsidRPr="004336FE">
        <w:rPr>
          <w:rFonts w:cstheme="minorHAnsi"/>
          <w:color w:val="000000"/>
          <w:sz w:val="24"/>
          <w:szCs w:val="24"/>
        </w:rPr>
        <w:t>how sel</w:t>
      </w:r>
      <w:r w:rsidR="008D5DD4">
        <w:rPr>
          <w:rFonts w:cstheme="minorHAnsi"/>
          <w:color w:val="000000"/>
          <w:sz w:val="24"/>
          <w:szCs w:val="24"/>
        </w:rPr>
        <w:t>f-reported health, mental health, subjective</w:t>
      </w:r>
      <w:r w:rsidR="00083A79" w:rsidRPr="004336FE">
        <w:rPr>
          <w:rFonts w:cstheme="minorHAnsi"/>
          <w:color w:val="000000"/>
          <w:sz w:val="24"/>
          <w:szCs w:val="24"/>
        </w:rPr>
        <w:t xml:space="preserve"> well-being</w:t>
      </w:r>
      <w:r w:rsidR="00083A79">
        <w:rPr>
          <w:rFonts w:cstheme="minorHAnsi"/>
          <w:color w:val="000000"/>
          <w:sz w:val="24"/>
          <w:szCs w:val="24"/>
        </w:rPr>
        <w:t>,</w:t>
      </w:r>
      <w:r w:rsidR="00083A79" w:rsidRPr="004336FE">
        <w:rPr>
          <w:rFonts w:cstheme="minorHAnsi"/>
          <w:color w:val="000000"/>
          <w:sz w:val="24"/>
          <w:szCs w:val="24"/>
        </w:rPr>
        <w:t xml:space="preserve"> and cognition</w:t>
      </w:r>
      <w:r w:rsidR="00750FA0">
        <w:rPr>
          <w:rFonts w:cstheme="minorHAnsi"/>
          <w:color w:val="000000"/>
          <w:sz w:val="24"/>
          <w:szCs w:val="24"/>
        </w:rPr>
        <w:t xml:space="preserve"> </w:t>
      </w:r>
      <w:r w:rsidR="00083A79" w:rsidRPr="004336FE">
        <w:rPr>
          <w:rFonts w:cstheme="minorHAnsi"/>
          <w:color w:val="000000"/>
          <w:sz w:val="24"/>
          <w:szCs w:val="24"/>
        </w:rPr>
        <w:t xml:space="preserve">changed </w:t>
      </w:r>
      <w:r w:rsidR="00F82849">
        <w:rPr>
          <w:rFonts w:cstheme="minorHAnsi"/>
          <w:color w:val="000000"/>
          <w:sz w:val="24"/>
          <w:szCs w:val="24"/>
        </w:rPr>
        <w:t xml:space="preserve">for seniors </w:t>
      </w:r>
      <w:r w:rsidR="00083A79" w:rsidRPr="004336FE">
        <w:rPr>
          <w:rFonts w:cstheme="minorHAnsi"/>
          <w:color w:val="000000"/>
          <w:sz w:val="24"/>
          <w:szCs w:val="24"/>
        </w:rPr>
        <w:t>with the pandemic</w:t>
      </w:r>
      <w:r w:rsidR="00750FA0">
        <w:rPr>
          <w:rFonts w:cstheme="minorHAnsi"/>
          <w:color w:val="000000"/>
          <w:sz w:val="24"/>
          <w:szCs w:val="24"/>
        </w:rPr>
        <w:t xml:space="preserve">, (2) explore whether Medicare helps mitigate the presumably negative effects of the pandemic </w:t>
      </w:r>
      <w:r w:rsidR="00F82849">
        <w:rPr>
          <w:rFonts w:cstheme="minorHAnsi"/>
          <w:color w:val="000000"/>
          <w:sz w:val="24"/>
          <w:szCs w:val="24"/>
        </w:rPr>
        <w:t xml:space="preserve">using the age 65 eligibility threshold for Medicare </w:t>
      </w:r>
      <w:r w:rsidR="00750FA0">
        <w:rPr>
          <w:rFonts w:cstheme="minorHAnsi"/>
          <w:color w:val="000000"/>
          <w:sz w:val="24"/>
          <w:szCs w:val="24"/>
        </w:rPr>
        <w:t>and (3) investigate</w:t>
      </w:r>
      <w:r w:rsidR="003212A6">
        <w:rPr>
          <w:rFonts w:cstheme="minorHAnsi"/>
          <w:color w:val="000000"/>
          <w:sz w:val="24"/>
          <w:szCs w:val="24"/>
        </w:rPr>
        <w:t xml:space="preserve"> which subpopulations</w:t>
      </w:r>
      <w:r w:rsidR="00750FA0">
        <w:rPr>
          <w:rFonts w:cstheme="minorHAnsi"/>
          <w:color w:val="000000"/>
          <w:sz w:val="24"/>
          <w:szCs w:val="24"/>
        </w:rPr>
        <w:t xml:space="preserve"> are most affected by the pandemic and</w:t>
      </w:r>
      <w:r w:rsidR="00F82849">
        <w:rPr>
          <w:rFonts w:cstheme="minorHAnsi"/>
          <w:color w:val="000000"/>
          <w:sz w:val="24"/>
          <w:szCs w:val="24"/>
        </w:rPr>
        <w:t xml:space="preserve"> </w:t>
      </w:r>
      <w:r w:rsidR="00750FA0">
        <w:rPr>
          <w:rFonts w:cstheme="minorHAnsi"/>
          <w:color w:val="000000"/>
          <w:sz w:val="24"/>
          <w:szCs w:val="24"/>
        </w:rPr>
        <w:t xml:space="preserve">most protected by Medicare. </w:t>
      </w:r>
    </w:p>
    <w:p w14:paraId="54665CA8" w14:textId="74A4B372" w:rsidR="00C8118F" w:rsidRDefault="00F82849" w:rsidP="00B07092">
      <w:pPr>
        <w:jc w:val="both"/>
        <w:rPr>
          <w:rFonts w:cstheme="minorHAnsi"/>
          <w:sz w:val="24"/>
          <w:szCs w:val="24"/>
        </w:rPr>
      </w:pPr>
      <w:r>
        <w:rPr>
          <w:rFonts w:cstheme="minorHAnsi"/>
          <w:sz w:val="24"/>
          <w:szCs w:val="24"/>
        </w:rPr>
        <w:t>To do this, w</w:t>
      </w:r>
      <w:r w:rsidR="002E5238" w:rsidRPr="004336FE">
        <w:rPr>
          <w:rFonts w:cstheme="minorHAnsi"/>
          <w:sz w:val="24"/>
          <w:szCs w:val="24"/>
        </w:rPr>
        <w:t xml:space="preserve">e present results from </w:t>
      </w:r>
      <w:r w:rsidR="0043365E" w:rsidRPr="004336FE">
        <w:rPr>
          <w:rFonts w:cstheme="minorHAnsi"/>
          <w:sz w:val="24"/>
          <w:szCs w:val="24"/>
        </w:rPr>
        <w:t xml:space="preserve">two waves </w:t>
      </w:r>
      <w:r w:rsidR="00961380" w:rsidRPr="004336FE">
        <w:rPr>
          <w:rFonts w:cstheme="minorHAnsi"/>
          <w:sz w:val="24"/>
          <w:szCs w:val="24"/>
        </w:rPr>
        <w:t xml:space="preserve">of </w:t>
      </w:r>
      <w:r w:rsidR="00696401">
        <w:rPr>
          <w:rFonts w:cstheme="minorHAnsi"/>
          <w:sz w:val="24"/>
          <w:szCs w:val="24"/>
        </w:rPr>
        <w:t>a large</w:t>
      </w:r>
      <w:r w:rsidR="002E5238" w:rsidRPr="004336FE">
        <w:rPr>
          <w:rFonts w:cstheme="minorHAnsi"/>
          <w:sz w:val="24"/>
          <w:szCs w:val="24"/>
        </w:rPr>
        <w:t xml:space="preserve"> internet panel survey </w:t>
      </w:r>
      <w:r w:rsidR="0043365E" w:rsidRPr="004336FE">
        <w:rPr>
          <w:rFonts w:cstheme="minorHAnsi"/>
          <w:sz w:val="24"/>
          <w:szCs w:val="24"/>
        </w:rPr>
        <w:t xml:space="preserve">measuring </w:t>
      </w:r>
      <w:r w:rsidR="004336FE">
        <w:rPr>
          <w:rFonts w:cstheme="minorHAnsi"/>
          <w:sz w:val="24"/>
          <w:szCs w:val="24"/>
        </w:rPr>
        <w:t>self-</w:t>
      </w:r>
      <w:r w:rsidR="004336FE" w:rsidRPr="004336FE">
        <w:rPr>
          <w:rFonts w:cstheme="minorHAnsi"/>
          <w:color w:val="000000"/>
          <w:sz w:val="24"/>
          <w:szCs w:val="24"/>
        </w:rPr>
        <w:t xml:space="preserve">reported health, </w:t>
      </w:r>
      <w:r w:rsidR="0019560B">
        <w:rPr>
          <w:rFonts w:cstheme="minorHAnsi"/>
          <w:color w:val="000000"/>
          <w:sz w:val="24"/>
          <w:szCs w:val="24"/>
        </w:rPr>
        <w:t>mental health, subjective</w:t>
      </w:r>
      <w:r w:rsidR="004336FE" w:rsidRPr="004336FE">
        <w:rPr>
          <w:rFonts w:cstheme="minorHAnsi"/>
          <w:color w:val="000000"/>
          <w:sz w:val="24"/>
          <w:szCs w:val="24"/>
        </w:rPr>
        <w:t xml:space="preserve"> well-being</w:t>
      </w:r>
      <w:r w:rsidR="004336FE">
        <w:rPr>
          <w:rFonts w:cstheme="minorHAnsi"/>
          <w:color w:val="000000"/>
          <w:sz w:val="24"/>
          <w:szCs w:val="24"/>
        </w:rPr>
        <w:t>,</w:t>
      </w:r>
      <w:r w:rsidR="004336FE" w:rsidRPr="004336FE">
        <w:rPr>
          <w:rFonts w:cstheme="minorHAnsi"/>
          <w:color w:val="000000"/>
          <w:sz w:val="24"/>
          <w:szCs w:val="24"/>
        </w:rPr>
        <w:t xml:space="preserve"> </w:t>
      </w:r>
      <w:r w:rsidR="0043365E" w:rsidRPr="004336FE">
        <w:rPr>
          <w:rFonts w:cstheme="minorHAnsi"/>
          <w:sz w:val="24"/>
          <w:szCs w:val="24"/>
        </w:rPr>
        <w:t>and cognition among respondents between the</w:t>
      </w:r>
      <w:r w:rsidR="002E5238" w:rsidRPr="004336FE">
        <w:rPr>
          <w:rFonts w:cstheme="minorHAnsi"/>
          <w:sz w:val="24"/>
          <w:szCs w:val="24"/>
        </w:rPr>
        <w:t xml:space="preserve"> ages of 60 and 68</w:t>
      </w:r>
      <w:r w:rsidR="00696401">
        <w:rPr>
          <w:rFonts w:cstheme="minorHAnsi"/>
          <w:sz w:val="24"/>
          <w:szCs w:val="24"/>
        </w:rPr>
        <w:t xml:space="preserve"> at the time of the first wave. Our baseline, conducted between November 2019 and February 2020 interviewed over 27,000 respondents in this age group. It had the original goal to document how Medicare affects psychological health and cognition in a regression discontinuity framework. </w:t>
      </w:r>
      <w:r w:rsidR="006A1282">
        <w:rPr>
          <w:rFonts w:cstheme="minorHAnsi"/>
          <w:sz w:val="24"/>
          <w:szCs w:val="24"/>
        </w:rPr>
        <w:t>In addition to our main outcomes, w</w:t>
      </w:r>
      <w:r w:rsidR="00696401">
        <w:rPr>
          <w:rFonts w:cstheme="minorHAnsi"/>
          <w:sz w:val="24"/>
          <w:szCs w:val="24"/>
        </w:rPr>
        <w:t>e measured exact date of birth</w:t>
      </w:r>
      <w:r w:rsidR="006A1282">
        <w:rPr>
          <w:rFonts w:cstheme="minorHAnsi"/>
          <w:sz w:val="24"/>
          <w:szCs w:val="24"/>
        </w:rPr>
        <w:t>,</w:t>
      </w:r>
      <w:r w:rsidR="009C6902">
        <w:rPr>
          <w:rFonts w:cstheme="minorHAnsi"/>
          <w:sz w:val="24"/>
          <w:szCs w:val="24"/>
        </w:rPr>
        <w:t xml:space="preserve"> socio-economic</w:t>
      </w:r>
      <w:r w:rsidR="00A53FBE">
        <w:rPr>
          <w:rFonts w:cstheme="minorHAnsi"/>
          <w:sz w:val="24"/>
          <w:szCs w:val="24"/>
        </w:rPr>
        <w:t xml:space="preserve"> and labor force status,</w:t>
      </w:r>
      <w:r w:rsidR="006A1282">
        <w:rPr>
          <w:rFonts w:cstheme="minorHAnsi"/>
          <w:sz w:val="24"/>
          <w:szCs w:val="24"/>
        </w:rPr>
        <w:t xml:space="preserve"> perceptions related to medical financial risk exposure and access to care, health care utilization</w:t>
      </w:r>
      <w:r w:rsidR="00696401">
        <w:rPr>
          <w:rFonts w:cstheme="minorHAnsi"/>
          <w:sz w:val="24"/>
          <w:szCs w:val="24"/>
        </w:rPr>
        <w:t xml:space="preserve"> and a number of relevant retrospective measures at age 55 such as health insurance status and</w:t>
      </w:r>
      <w:r w:rsidR="006A1282">
        <w:rPr>
          <w:rFonts w:cstheme="minorHAnsi"/>
          <w:sz w:val="24"/>
          <w:szCs w:val="24"/>
        </w:rPr>
        <w:t xml:space="preserve"> diagnosed</w:t>
      </w:r>
      <w:r w:rsidR="00696401">
        <w:rPr>
          <w:rFonts w:cstheme="minorHAnsi"/>
          <w:sz w:val="24"/>
          <w:szCs w:val="24"/>
        </w:rPr>
        <w:t xml:space="preserve"> health conditions.</w:t>
      </w:r>
      <w:r w:rsidR="00292648">
        <w:rPr>
          <w:rFonts w:cstheme="minorHAnsi"/>
          <w:sz w:val="24"/>
          <w:szCs w:val="24"/>
        </w:rPr>
        <w:t xml:space="preserve"> T</w:t>
      </w:r>
      <w:r w:rsidR="006A1282">
        <w:rPr>
          <w:rFonts w:cstheme="minorHAnsi"/>
          <w:sz w:val="24"/>
          <w:szCs w:val="24"/>
        </w:rPr>
        <w:t>he pre-register</w:t>
      </w:r>
      <w:r w:rsidR="00796951">
        <w:rPr>
          <w:rFonts w:cstheme="minorHAnsi"/>
          <w:sz w:val="24"/>
          <w:szCs w:val="24"/>
        </w:rPr>
        <w:t>ed</w:t>
      </w:r>
      <w:r w:rsidR="00292648">
        <w:rPr>
          <w:rFonts w:cstheme="minorHAnsi"/>
          <w:sz w:val="24"/>
          <w:szCs w:val="24"/>
        </w:rPr>
        <w:t xml:space="preserve"> analysis plan for that work is here</w:t>
      </w:r>
      <w:r w:rsidR="003E556B">
        <w:rPr>
          <w:rFonts w:cstheme="minorHAnsi"/>
          <w:sz w:val="24"/>
          <w:szCs w:val="24"/>
        </w:rPr>
        <w:t xml:space="preserve"> </w:t>
      </w:r>
      <w:hyperlink r:id="rId4" w:history="1">
        <w:r w:rsidR="003E556B" w:rsidRPr="00BC31CC">
          <w:rPr>
            <w:rStyle w:val="Hyperlink"/>
            <w:rFonts w:cstheme="minorHAnsi"/>
            <w:sz w:val="24"/>
            <w:szCs w:val="24"/>
          </w:rPr>
          <w:t>https://osf.io/5guzv/</w:t>
        </w:r>
      </w:hyperlink>
      <w:r w:rsidR="006A1282">
        <w:rPr>
          <w:rFonts w:cstheme="minorHAnsi"/>
          <w:sz w:val="24"/>
          <w:szCs w:val="24"/>
        </w:rPr>
        <w:t xml:space="preserve">. Preliminary analysis of the baseline data </w:t>
      </w:r>
      <w:r w:rsidR="00980240">
        <w:rPr>
          <w:rFonts w:cstheme="minorHAnsi"/>
          <w:sz w:val="24"/>
          <w:szCs w:val="24"/>
        </w:rPr>
        <w:t>shows that Medicare significant</w:t>
      </w:r>
      <w:r>
        <w:rPr>
          <w:rFonts w:cstheme="minorHAnsi"/>
          <w:sz w:val="24"/>
          <w:szCs w:val="24"/>
        </w:rPr>
        <w:t>ly</w:t>
      </w:r>
      <w:r w:rsidR="00980240">
        <w:rPr>
          <w:rFonts w:cstheme="minorHAnsi"/>
          <w:sz w:val="24"/>
          <w:szCs w:val="24"/>
        </w:rPr>
        <w:t xml:space="preserve"> increases confidence in</w:t>
      </w:r>
      <w:r w:rsidR="00292648">
        <w:rPr>
          <w:rFonts w:cstheme="minorHAnsi"/>
          <w:sz w:val="24"/>
          <w:szCs w:val="24"/>
        </w:rPr>
        <w:t xml:space="preserve"> being able to afford</w:t>
      </w:r>
      <w:r w:rsidR="00980240">
        <w:rPr>
          <w:rFonts w:cstheme="minorHAnsi"/>
          <w:sz w:val="24"/>
          <w:szCs w:val="24"/>
        </w:rPr>
        <w:t xml:space="preserve"> high medical bills and access quality health care. There is also suggestive evidence</w:t>
      </w:r>
      <w:r w:rsidR="00292648">
        <w:rPr>
          <w:rFonts w:cstheme="minorHAnsi"/>
          <w:sz w:val="24"/>
          <w:szCs w:val="24"/>
        </w:rPr>
        <w:t xml:space="preserve"> that Medicare improves</w:t>
      </w:r>
      <w:r w:rsidR="00980240">
        <w:rPr>
          <w:rFonts w:cstheme="minorHAnsi"/>
          <w:sz w:val="24"/>
          <w:szCs w:val="24"/>
        </w:rPr>
        <w:t xml:space="preserve"> psychological well-being among those who did not have insurance at age 55. </w:t>
      </w:r>
    </w:p>
    <w:p w14:paraId="5A9A8B96" w14:textId="3E31341F" w:rsidR="009B58D7" w:rsidRDefault="00C31173" w:rsidP="00B07092">
      <w:pPr>
        <w:jc w:val="both"/>
        <w:rPr>
          <w:rFonts w:cstheme="minorHAnsi"/>
          <w:sz w:val="24"/>
          <w:szCs w:val="24"/>
        </w:rPr>
      </w:pPr>
      <w:r>
        <w:rPr>
          <w:rFonts w:cstheme="minorHAnsi"/>
          <w:sz w:val="24"/>
          <w:szCs w:val="24"/>
        </w:rPr>
        <w:t xml:space="preserve">We are currently re-contacting all participants from our baseline </w:t>
      </w:r>
      <w:r w:rsidR="00A53FBE">
        <w:rPr>
          <w:rFonts w:cstheme="minorHAnsi"/>
          <w:sz w:val="24"/>
          <w:szCs w:val="24"/>
        </w:rPr>
        <w:t>and conducting</w:t>
      </w:r>
      <w:r>
        <w:rPr>
          <w:rFonts w:cstheme="minorHAnsi"/>
          <w:sz w:val="24"/>
          <w:szCs w:val="24"/>
        </w:rPr>
        <w:t xml:space="preserve"> a follow-up survey. </w:t>
      </w:r>
      <w:r w:rsidR="00C72061">
        <w:rPr>
          <w:rFonts w:cstheme="minorHAnsi"/>
          <w:sz w:val="24"/>
          <w:szCs w:val="24"/>
        </w:rPr>
        <w:t xml:space="preserve">In the follow-up survey, we are re-administering all our measures of self-reported health, mental health, subjective well-being and cognitive functioning. We </w:t>
      </w:r>
      <w:r w:rsidR="00F82849">
        <w:rPr>
          <w:rFonts w:cstheme="minorHAnsi"/>
          <w:sz w:val="24"/>
          <w:szCs w:val="24"/>
        </w:rPr>
        <w:t xml:space="preserve">have </w:t>
      </w:r>
      <w:r w:rsidR="00C72061">
        <w:rPr>
          <w:rFonts w:cstheme="minorHAnsi"/>
          <w:sz w:val="24"/>
          <w:szCs w:val="24"/>
        </w:rPr>
        <w:t xml:space="preserve">also included measures of risk and time preferences, </w:t>
      </w:r>
      <w:r w:rsidR="009B58D7">
        <w:rPr>
          <w:rFonts w:cstheme="minorHAnsi"/>
          <w:sz w:val="24"/>
          <w:szCs w:val="24"/>
        </w:rPr>
        <w:t>psychological measures of intolerance to uncertaint</w:t>
      </w:r>
      <w:r w:rsidR="00705527">
        <w:rPr>
          <w:rFonts w:cstheme="minorHAnsi"/>
          <w:sz w:val="24"/>
          <w:szCs w:val="24"/>
        </w:rPr>
        <w:t xml:space="preserve">y and big 5 personality traits, </w:t>
      </w:r>
      <w:r w:rsidR="009B58D7">
        <w:rPr>
          <w:rFonts w:cstheme="minorHAnsi"/>
          <w:sz w:val="24"/>
          <w:szCs w:val="24"/>
        </w:rPr>
        <w:t xml:space="preserve">retirement plans and savings, and direct measures about COVID-19 diagnosis, local infection rate perceptions and expectations, and changes in behavior due to the pandemic. </w:t>
      </w:r>
    </w:p>
    <w:p w14:paraId="7A711A81" w14:textId="50BE6BEB" w:rsidR="003C429F" w:rsidRPr="00ED21FA" w:rsidRDefault="0019560B" w:rsidP="00B07092">
      <w:pPr>
        <w:jc w:val="both"/>
        <w:rPr>
          <w:rFonts w:cstheme="minorHAnsi"/>
          <w:sz w:val="24"/>
          <w:szCs w:val="24"/>
        </w:rPr>
      </w:pPr>
      <w:r>
        <w:rPr>
          <w:rFonts w:cstheme="minorHAnsi"/>
          <w:sz w:val="24"/>
          <w:szCs w:val="24"/>
        </w:rPr>
        <w:t>With these data, we will</w:t>
      </w:r>
      <w:r w:rsidR="0043365E" w:rsidRPr="004336FE">
        <w:rPr>
          <w:rStyle w:val="apple-converted-space"/>
          <w:rFonts w:cstheme="minorHAnsi"/>
          <w:color w:val="000000"/>
          <w:sz w:val="24"/>
          <w:szCs w:val="24"/>
        </w:rPr>
        <w:t> </w:t>
      </w:r>
      <w:r w:rsidR="0043365E" w:rsidRPr="004336FE">
        <w:rPr>
          <w:rFonts w:cstheme="minorHAnsi"/>
          <w:color w:val="000000"/>
          <w:sz w:val="24"/>
          <w:szCs w:val="24"/>
        </w:rPr>
        <w:t>document how sel</w:t>
      </w:r>
      <w:r>
        <w:rPr>
          <w:rFonts w:cstheme="minorHAnsi"/>
          <w:color w:val="000000"/>
          <w:sz w:val="24"/>
          <w:szCs w:val="24"/>
        </w:rPr>
        <w:t>f-reported health, mental health, subjective</w:t>
      </w:r>
      <w:r w:rsidR="0043365E" w:rsidRPr="004336FE">
        <w:rPr>
          <w:rFonts w:cstheme="minorHAnsi"/>
          <w:color w:val="000000"/>
          <w:sz w:val="24"/>
          <w:szCs w:val="24"/>
        </w:rPr>
        <w:t xml:space="preserve"> </w:t>
      </w:r>
      <w:r w:rsidR="00E104A3" w:rsidRPr="004336FE">
        <w:rPr>
          <w:rFonts w:cstheme="minorHAnsi"/>
          <w:color w:val="000000"/>
          <w:sz w:val="24"/>
          <w:szCs w:val="24"/>
        </w:rPr>
        <w:t>well-being</w:t>
      </w:r>
      <w:r w:rsidR="004336FE">
        <w:rPr>
          <w:rFonts w:cstheme="minorHAnsi"/>
          <w:color w:val="000000"/>
          <w:sz w:val="24"/>
          <w:szCs w:val="24"/>
        </w:rPr>
        <w:t>,</w:t>
      </w:r>
      <w:r w:rsidR="0043365E" w:rsidRPr="004336FE">
        <w:rPr>
          <w:rFonts w:cstheme="minorHAnsi"/>
          <w:color w:val="000000"/>
          <w:sz w:val="24"/>
          <w:szCs w:val="24"/>
        </w:rPr>
        <w:t xml:space="preserve"> and cognition changed with the pandemic. </w:t>
      </w:r>
      <w:r w:rsidR="00961380" w:rsidRPr="004336FE">
        <w:rPr>
          <w:color w:val="000000"/>
          <w:sz w:val="24"/>
          <w:szCs w:val="24"/>
        </w:rPr>
        <w:t>Using the age 65 discontinuity in eligibility for Medicare, we</w:t>
      </w:r>
      <w:r w:rsidR="006C1AA2">
        <w:rPr>
          <w:color w:val="000000"/>
          <w:sz w:val="24"/>
          <w:szCs w:val="24"/>
        </w:rPr>
        <w:t xml:space="preserve"> will</w:t>
      </w:r>
      <w:r w:rsidR="00961380" w:rsidRPr="004336FE">
        <w:rPr>
          <w:color w:val="000000"/>
          <w:sz w:val="24"/>
          <w:szCs w:val="24"/>
        </w:rPr>
        <w:t xml:space="preserve"> also analyze whether access to Medicare mitigate</w:t>
      </w:r>
      <w:r w:rsidR="00F82849">
        <w:rPr>
          <w:color w:val="000000"/>
          <w:sz w:val="24"/>
          <w:szCs w:val="24"/>
        </w:rPr>
        <w:t xml:space="preserve">s any negative </w:t>
      </w:r>
      <w:r w:rsidR="00961380" w:rsidRPr="004336FE">
        <w:rPr>
          <w:color w:val="000000"/>
          <w:sz w:val="24"/>
          <w:szCs w:val="24"/>
        </w:rPr>
        <w:t>effects of the pandemic and the response to containing it on well-being.</w:t>
      </w:r>
      <w:r w:rsidR="00961380" w:rsidRPr="004336FE">
        <w:rPr>
          <w:rFonts w:cstheme="minorHAnsi"/>
          <w:color w:val="000000"/>
          <w:sz w:val="24"/>
          <w:szCs w:val="24"/>
        </w:rPr>
        <w:t xml:space="preserve"> </w:t>
      </w:r>
      <w:r w:rsidR="0043365E" w:rsidRPr="004336FE">
        <w:rPr>
          <w:rFonts w:cstheme="minorHAnsi"/>
          <w:color w:val="000000"/>
          <w:sz w:val="24"/>
          <w:szCs w:val="24"/>
        </w:rPr>
        <w:t>We</w:t>
      </w:r>
      <w:r w:rsidR="0043365E" w:rsidRPr="004336FE">
        <w:rPr>
          <w:color w:val="000000"/>
          <w:sz w:val="24"/>
          <w:szCs w:val="24"/>
        </w:rPr>
        <w:t xml:space="preserve"> </w:t>
      </w:r>
      <w:r w:rsidR="00961380" w:rsidRPr="004336FE">
        <w:rPr>
          <w:color w:val="000000"/>
          <w:sz w:val="24"/>
          <w:szCs w:val="24"/>
        </w:rPr>
        <w:t xml:space="preserve">then </w:t>
      </w:r>
      <w:r w:rsidR="0043365E" w:rsidRPr="004336FE">
        <w:rPr>
          <w:color w:val="000000"/>
          <w:sz w:val="24"/>
          <w:szCs w:val="24"/>
        </w:rPr>
        <w:t>explore the relationship between these changes</w:t>
      </w:r>
      <w:r w:rsidR="00961380" w:rsidRPr="004336FE">
        <w:rPr>
          <w:color w:val="000000"/>
          <w:sz w:val="24"/>
          <w:szCs w:val="24"/>
        </w:rPr>
        <w:t>, overall as well as for those with and without Medicare access,</w:t>
      </w:r>
      <w:r w:rsidR="0043365E" w:rsidRPr="004336FE">
        <w:rPr>
          <w:color w:val="000000"/>
          <w:sz w:val="24"/>
          <w:szCs w:val="24"/>
        </w:rPr>
        <w:t xml:space="preserve"> and a host </w:t>
      </w:r>
      <w:r w:rsidR="0043365E" w:rsidRPr="004336FE">
        <w:rPr>
          <w:color w:val="000000"/>
          <w:sz w:val="24"/>
          <w:szCs w:val="24"/>
        </w:rPr>
        <w:lastRenderedPageBreak/>
        <w:t xml:space="preserve">of </w:t>
      </w:r>
      <w:r w:rsidR="00E104A3" w:rsidRPr="004336FE">
        <w:rPr>
          <w:color w:val="000000"/>
          <w:sz w:val="24"/>
          <w:szCs w:val="24"/>
        </w:rPr>
        <w:t xml:space="preserve">other </w:t>
      </w:r>
      <w:r w:rsidR="0043365E" w:rsidRPr="004336FE">
        <w:rPr>
          <w:color w:val="000000"/>
          <w:sz w:val="24"/>
          <w:szCs w:val="24"/>
        </w:rPr>
        <w:t>“pre-determined” characteristics including whether</w:t>
      </w:r>
      <w:r w:rsidR="00961380" w:rsidRPr="004336FE">
        <w:rPr>
          <w:color w:val="000000"/>
          <w:sz w:val="24"/>
          <w:szCs w:val="24"/>
        </w:rPr>
        <w:t xml:space="preserve"> r</w:t>
      </w:r>
      <w:r w:rsidR="0043365E" w:rsidRPr="004336FE">
        <w:rPr>
          <w:color w:val="000000"/>
          <w:sz w:val="24"/>
          <w:szCs w:val="24"/>
        </w:rPr>
        <w:t>espondent</w:t>
      </w:r>
      <w:r w:rsidR="00961380" w:rsidRPr="004336FE">
        <w:rPr>
          <w:color w:val="000000"/>
          <w:sz w:val="24"/>
          <w:szCs w:val="24"/>
        </w:rPr>
        <w:t>s</w:t>
      </w:r>
      <w:r w:rsidR="0043365E" w:rsidRPr="004336FE">
        <w:rPr>
          <w:color w:val="000000"/>
          <w:sz w:val="24"/>
          <w:szCs w:val="24"/>
        </w:rPr>
        <w:t xml:space="preserve"> </w:t>
      </w:r>
      <w:r w:rsidR="00961380" w:rsidRPr="004336FE">
        <w:rPr>
          <w:color w:val="000000"/>
          <w:sz w:val="24"/>
          <w:szCs w:val="24"/>
        </w:rPr>
        <w:t>(1)</w:t>
      </w:r>
      <w:r w:rsidR="004336FE" w:rsidRPr="004336FE">
        <w:rPr>
          <w:color w:val="000000"/>
          <w:sz w:val="24"/>
          <w:szCs w:val="24"/>
        </w:rPr>
        <w:t xml:space="preserve"> had versus did not have health insurance at age 55, </w:t>
      </w:r>
      <w:r w:rsidR="004336FE">
        <w:rPr>
          <w:color w:val="000000"/>
          <w:sz w:val="24"/>
          <w:szCs w:val="24"/>
        </w:rPr>
        <w:t xml:space="preserve">a measure of </w:t>
      </w:r>
      <w:r w:rsidR="004336FE" w:rsidRPr="004336FE">
        <w:rPr>
          <w:color w:val="000000"/>
          <w:sz w:val="24"/>
          <w:szCs w:val="24"/>
        </w:rPr>
        <w:t>those who may benefit most from access to Medicare, (2)</w:t>
      </w:r>
      <w:r w:rsidR="004336FE" w:rsidRPr="004336FE">
        <w:rPr>
          <w:rFonts w:cstheme="minorHAnsi"/>
          <w:color w:val="000000"/>
          <w:sz w:val="24"/>
          <w:szCs w:val="24"/>
        </w:rPr>
        <w:t xml:space="preserve"> </w:t>
      </w:r>
      <w:r w:rsidR="00E104A3" w:rsidRPr="004336FE">
        <w:rPr>
          <w:color w:val="000000"/>
          <w:sz w:val="24"/>
          <w:szCs w:val="24"/>
        </w:rPr>
        <w:t xml:space="preserve">have </w:t>
      </w:r>
      <w:r w:rsidR="0043365E" w:rsidRPr="004336FE">
        <w:rPr>
          <w:color w:val="000000"/>
          <w:sz w:val="24"/>
          <w:szCs w:val="24"/>
        </w:rPr>
        <w:t>pre-existing conditions and thus are at highe</w:t>
      </w:r>
      <w:r w:rsidR="00961380" w:rsidRPr="004336FE">
        <w:rPr>
          <w:color w:val="000000"/>
          <w:sz w:val="24"/>
          <w:szCs w:val="24"/>
        </w:rPr>
        <w:t>r</w:t>
      </w:r>
      <w:r w:rsidR="0043365E" w:rsidRPr="004336FE">
        <w:rPr>
          <w:color w:val="000000"/>
          <w:sz w:val="24"/>
          <w:szCs w:val="24"/>
        </w:rPr>
        <w:t xml:space="preserve"> risk </w:t>
      </w:r>
      <w:r w:rsidR="00961380" w:rsidRPr="004336FE">
        <w:rPr>
          <w:color w:val="000000"/>
          <w:sz w:val="24"/>
          <w:szCs w:val="24"/>
        </w:rPr>
        <w:t>of adverse outcomes from Covid-19, (</w:t>
      </w:r>
      <w:r w:rsidR="00F82849">
        <w:rPr>
          <w:color w:val="000000"/>
          <w:sz w:val="24"/>
          <w:szCs w:val="24"/>
        </w:rPr>
        <w:t>3</w:t>
      </w:r>
      <w:r w:rsidR="00961380" w:rsidRPr="004336FE">
        <w:rPr>
          <w:color w:val="000000"/>
          <w:sz w:val="24"/>
          <w:szCs w:val="24"/>
        </w:rPr>
        <w:t>) have most of their retirement savings in the stock market and thus were hit hard by the economic shutdowns, (</w:t>
      </w:r>
      <w:r w:rsidR="00F82849">
        <w:rPr>
          <w:color w:val="000000"/>
          <w:sz w:val="24"/>
          <w:szCs w:val="24"/>
        </w:rPr>
        <w:t>4</w:t>
      </w:r>
      <w:r w:rsidR="00961380" w:rsidRPr="004336FE">
        <w:rPr>
          <w:color w:val="000000"/>
          <w:sz w:val="24"/>
          <w:szCs w:val="24"/>
        </w:rPr>
        <w:t>) have loved ones in institutional settings, such as nursing homes, which are at high risk for ad</w:t>
      </w:r>
      <w:r w:rsidR="00705527">
        <w:rPr>
          <w:color w:val="000000"/>
          <w:sz w:val="24"/>
          <w:szCs w:val="24"/>
        </w:rPr>
        <w:t>verse outcomes from Covid-19,</w:t>
      </w:r>
      <w:r w:rsidR="00961380" w:rsidRPr="004336FE">
        <w:rPr>
          <w:color w:val="000000"/>
          <w:sz w:val="24"/>
          <w:szCs w:val="24"/>
        </w:rPr>
        <w:t xml:space="preserve"> (</w:t>
      </w:r>
      <w:r w:rsidR="00F82849">
        <w:rPr>
          <w:color w:val="000000"/>
          <w:sz w:val="24"/>
          <w:szCs w:val="24"/>
        </w:rPr>
        <w:t>5</w:t>
      </w:r>
      <w:r w:rsidR="00961380" w:rsidRPr="004336FE">
        <w:rPr>
          <w:color w:val="000000"/>
          <w:sz w:val="24"/>
          <w:szCs w:val="24"/>
        </w:rPr>
        <w:t>) have a spouse or other family members at home that may help during times of quarantine</w:t>
      </w:r>
      <w:r w:rsidR="00B07092" w:rsidRPr="004336FE">
        <w:rPr>
          <w:color w:val="000000"/>
          <w:sz w:val="24"/>
          <w:szCs w:val="24"/>
        </w:rPr>
        <w:t>, and (</w:t>
      </w:r>
      <w:r w:rsidR="00F82849">
        <w:rPr>
          <w:color w:val="000000"/>
          <w:sz w:val="24"/>
          <w:szCs w:val="24"/>
        </w:rPr>
        <w:t>6</w:t>
      </w:r>
      <w:r w:rsidR="00B07092" w:rsidRPr="004336FE">
        <w:rPr>
          <w:color w:val="000000"/>
          <w:sz w:val="24"/>
          <w:szCs w:val="24"/>
        </w:rPr>
        <w:t>) live in</w:t>
      </w:r>
      <w:r w:rsidR="00705527">
        <w:rPr>
          <w:color w:val="000000"/>
          <w:sz w:val="24"/>
          <w:szCs w:val="24"/>
        </w:rPr>
        <w:t xml:space="preserve"> the hardest hit geographic areas </w:t>
      </w:r>
      <w:r w:rsidR="00B07092" w:rsidRPr="004336FE">
        <w:rPr>
          <w:color w:val="000000"/>
          <w:sz w:val="24"/>
          <w:szCs w:val="24"/>
        </w:rPr>
        <w:t>and thus</w:t>
      </w:r>
      <w:r w:rsidR="00705527">
        <w:rPr>
          <w:color w:val="000000"/>
          <w:sz w:val="24"/>
          <w:szCs w:val="24"/>
        </w:rPr>
        <w:t xml:space="preserve"> are</w:t>
      </w:r>
      <w:r w:rsidR="00B07092" w:rsidRPr="004336FE">
        <w:rPr>
          <w:color w:val="000000"/>
          <w:sz w:val="24"/>
          <w:szCs w:val="24"/>
        </w:rPr>
        <w:t xml:space="preserve"> at higher risk of contracting the virus.</w:t>
      </w:r>
      <w:r w:rsidR="00961380" w:rsidRPr="004336FE">
        <w:rPr>
          <w:color w:val="000000"/>
          <w:sz w:val="24"/>
          <w:szCs w:val="24"/>
        </w:rPr>
        <w:t xml:space="preserve"> </w:t>
      </w:r>
      <w:r w:rsidR="0043365E" w:rsidRPr="004336FE">
        <w:rPr>
          <w:color w:val="000000"/>
          <w:sz w:val="24"/>
          <w:szCs w:val="24"/>
        </w:rPr>
        <w:t xml:space="preserve"> </w:t>
      </w:r>
      <w:r w:rsidR="00F82849">
        <w:rPr>
          <w:color w:val="000000"/>
          <w:sz w:val="24"/>
          <w:szCs w:val="24"/>
        </w:rPr>
        <w:t xml:space="preserve">Together these data will enable us to better understand both the effects of </w:t>
      </w:r>
      <w:r w:rsidR="00FB6A44">
        <w:rPr>
          <w:color w:val="000000"/>
          <w:sz w:val="24"/>
          <w:szCs w:val="24"/>
        </w:rPr>
        <w:t>COVID</w:t>
      </w:r>
      <w:r w:rsidR="00F82849">
        <w:rPr>
          <w:color w:val="000000"/>
          <w:sz w:val="24"/>
          <w:szCs w:val="24"/>
        </w:rPr>
        <w:t>-19 on</w:t>
      </w:r>
      <w:r w:rsidR="00430EA6">
        <w:rPr>
          <w:color w:val="000000"/>
          <w:sz w:val="24"/>
          <w:szCs w:val="24"/>
        </w:rPr>
        <w:t xml:space="preserve"> Americans in their 60s and how, if at all, these effects are moderated by access to Medicare. </w:t>
      </w:r>
    </w:p>
    <w:sectPr w:rsidR="003C429F" w:rsidRPr="00ED21FA" w:rsidSect="001774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238"/>
    <w:rsid w:val="00083A79"/>
    <w:rsid w:val="0017741A"/>
    <w:rsid w:val="0019560B"/>
    <w:rsid w:val="00204945"/>
    <w:rsid w:val="00281186"/>
    <w:rsid w:val="00292648"/>
    <w:rsid w:val="002E5238"/>
    <w:rsid w:val="003212A6"/>
    <w:rsid w:val="0037365F"/>
    <w:rsid w:val="003B5045"/>
    <w:rsid w:val="003E556B"/>
    <w:rsid w:val="00430EA6"/>
    <w:rsid w:val="0043365E"/>
    <w:rsid w:val="004336FE"/>
    <w:rsid w:val="004A4BDE"/>
    <w:rsid w:val="004B770E"/>
    <w:rsid w:val="005769B7"/>
    <w:rsid w:val="00683166"/>
    <w:rsid w:val="00696401"/>
    <w:rsid w:val="006A1282"/>
    <w:rsid w:val="006C1AA2"/>
    <w:rsid w:val="00705527"/>
    <w:rsid w:val="00750FA0"/>
    <w:rsid w:val="00796951"/>
    <w:rsid w:val="007B41C8"/>
    <w:rsid w:val="008D5DD4"/>
    <w:rsid w:val="008F28ED"/>
    <w:rsid w:val="0090159B"/>
    <w:rsid w:val="00915BFB"/>
    <w:rsid w:val="00961380"/>
    <w:rsid w:val="00980240"/>
    <w:rsid w:val="009B58D7"/>
    <w:rsid w:val="009C6902"/>
    <w:rsid w:val="00A30F26"/>
    <w:rsid w:val="00A340E0"/>
    <w:rsid w:val="00A53FBE"/>
    <w:rsid w:val="00B07092"/>
    <w:rsid w:val="00C31173"/>
    <w:rsid w:val="00C72061"/>
    <w:rsid w:val="00C8118F"/>
    <w:rsid w:val="00C9368E"/>
    <w:rsid w:val="00E104A3"/>
    <w:rsid w:val="00E85BA3"/>
    <w:rsid w:val="00ED21FA"/>
    <w:rsid w:val="00F82849"/>
    <w:rsid w:val="00F8756C"/>
    <w:rsid w:val="00FB6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7C5E4"/>
  <w14:defaultImageDpi w14:val="32767"/>
  <w15:chartTrackingRefBased/>
  <w15:docId w15:val="{D2765004-D79B-E54B-A37A-D7FF88C00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23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xmsonormal"/>
    <w:basedOn w:val="Normal"/>
    <w:rsid w:val="004336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3365E"/>
  </w:style>
  <w:style w:type="character" w:styleId="Hyperlink">
    <w:name w:val="Hyperlink"/>
    <w:basedOn w:val="DefaultParagraphFont"/>
    <w:uiPriority w:val="99"/>
    <w:unhideWhenUsed/>
    <w:rsid w:val="003E556B"/>
    <w:rPr>
      <w:color w:val="0563C1" w:themeColor="hyperlink"/>
      <w:u w:val="single"/>
    </w:rPr>
  </w:style>
  <w:style w:type="paragraph" w:styleId="BalloonText">
    <w:name w:val="Balloon Text"/>
    <w:basedOn w:val="Normal"/>
    <w:link w:val="BalloonTextChar"/>
    <w:uiPriority w:val="99"/>
    <w:semiHidden/>
    <w:unhideWhenUsed/>
    <w:rsid w:val="00F8284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8284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583408">
      <w:bodyDiv w:val="1"/>
      <w:marLeft w:val="0"/>
      <w:marRight w:val="0"/>
      <w:marTop w:val="0"/>
      <w:marBottom w:val="0"/>
      <w:divBdr>
        <w:top w:val="none" w:sz="0" w:space="0" w:color="auto"/>
        <w:left w:val="none" w:sz="0" w:space="0" w:color="auto"/>
        <w:bottom w:val="none" w:sz="0" w:space="0" w:color="auto"/>
        <w:right w:val="none" w:sz="0" w:space="0" w:color="auto"/>
      </w:divBdr>
    </w:div>
    <w:div w:id="152528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sf.io/5guz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Mireille Jacobson</dc:creator>
  <cp:keywords/>
  <dc:description/>
  <cp:lastModifiedBy>Robert Shannon</cp:lastModifiedBy>
  <cp:revision>2</cp:revision>
  <dcterms:created xsi:type="dcterms:W3CDTF">2020-04-01T12:02:00Z</dcterms:created>
  <dcterms:modified xsi:type="dcterms:W3CDTF">2020-04-01T12:02:00Z</dcterms:modified>
</cp:coreProperties>
</file>