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C6EA" w14:textId="07131D03" w:rsidR="007F516F" w:rsidRPr="007F516F" w:rsidRDefault="006A5BAB" w:rsidP="007F516F">
      <w:pPr>
        <w:rPr>
          <w:rFonts w:ascii="Tahoma" w:eastAsia="Times New Roman" w:hAnsi="Tahoma" w:cs="Tahoma"/>
          <w:color w:val="000000"/>
          <w:sz w:val="22"/>
          <w:szCs w:val="22"/>
        </w:rPr>
      </w:pPr>
      <w:r>
        <w:t>Re:  Inaugural Technical Working Group Meeting of the Innovation Information Initiative, December 6-7, 2019</w:t>
      </w:r>
      <w:r w:rsidR="009162B4">
        <w:br/>
      </w:r>
      <w:r w:rsidR="009162B4">
        <w:br/>
      </w:r>
      <w:r>
        <w:t>T</w:t>
      </w:r>
      <w:r w:rsidR="005F5307">
        <w:t xml:space="preserve">he Innovation Information </w:t>
      </w:r>
      <w:r>
        <w:t>Initiative</w:t>
      </w:r>
      <w:r w:rsidR="005F5307">
        <w:t xml:space="preserve"> (I</w:t>
      </w:r>
      <w:r w:rsidR="005F5307">
        <w:rPr>
          <w:vertAlign w:val="superscript"/>
        </w:rPr>
        <w:t>3</w:t>
      </w:r>
      <w:r w:rsidR="005F5307">
        <w:t>)</w:t>
      </w:r>
      <w:r>
        <w:t xml:space="preserve"> is </w:t>
      </w:r>
      <w:r w:rsidR="005F5307">
        <w:t xml:space="preserve">a collaboration of researchers who use patent data </w:t>
      </w:r>
      <w:r>
        <w:t xml:space="preserve">to </w:t>
      </w:r>
      <w:r w:rsidR="005F5307">
        <w:t>create innovation metrics</w:t>
      </w:r>
      <w:r>
        <w:t xml:space="preserve">. It </w:t>
      </w:r>
      <w:r w:rsidR="005F5307">
        <w:t>foster</w:t>
      </w:r>
      <w:r>
        <w:t>s</w:t>
      </w:r>
      <w:r w:rsidR="005F5307">
        <w:t xml:space="preserve"> (1) open access to new innovation metrics; (2) development of standards for testing, documentation, and interoperability of multiple metrics; (3) use of new metrics for innovation research; and (4) communal discussion of priorities for data improvement.</w:t>
      </w:r>
      <w:r>
        <w:t xml:space="preserve">  The Initiative is supported by the Alfred P. Sloan Foundation.</w:t>
      </w:r>
      <w:r w:rsidR="009162B4">
        <w:br/>
      </w:r>
      <w:r w:rsidR="009162B4">
        <w:br/>
      </w:r>
      <w:r>
        <w:t>On December 6-7, 2019, the NBER will host the inaugural meeting of the I</w:t>
      </w:r>
      <w:r>
        <w:rPr>
          <w:vertAlign w:val="superscript"/>
        </w:rPr>
        <w:t>3</w:t>
      </w:r>
      <w:r w:rsidR="005F5307">
        <w:t xml:space="preserve"> Technical Working Group (TWG) in Cambridge, MA. The TWG </w:t>
      </w:r>
      <w:r>
        <w:t xml:space="preserve">is </w:t>
      </w:r>
      <w:r w:rsidR="005F5307">
        <w:t xml:space="preserve">a forum for researchers who are engaged in the nitty-gritty of data cleaning and metric construction to discuss alternative methods, look for synergies, develop collaborations, avoid wasteful duplication, develop standards for testing, documentation and access, and discuss priorities for data development. </w:t>
      </w:r>
      <w:r>
        <w:t xml:space="preserve">All </w:t>
      </w:r>
      <w:r w:rsidR="005F5307">
        <w:t>interested researchers, regardless of affiliation or</w:t>
      </w:r>
      <w:r>
        <w:t xml:space="preserve"> geographic home, are welcome to participate in the TWG meeting.</w:t>
      </w:r>
      <w:r w:rsidR="005F5307">
        <w:t xml:space="preserve">  </w:t>
      </w:r>
      <w:r>
        <w:t xml:space="preserve">The meeting will begin at 4pm on December 6, include dinner, and conclude with lunch on December 7.  </w:t>
      </w:r>
      <w:r w:rsidR="009162B4">
        <w:br/>
      </w:r>
      <w:r w:rsidR="009162B4">
        <w:br/>
      </w:r>
      <w:r>
        <w:t>The I</w:t>
      </w:r>
      <w:r>
        <w:rPr>
          <w:vertAlign w:val="superscript"/>
        </w:rPr>
        <w:t>3</w:t>
      </w:r>
      <w:r>
        <w:t xml:space="preserve"> Steering Committee, chaired by A</w:t>
      </w:r>
      <w:r w:rsidR="00FA7C6D">
        <w:t>dam Jaffe</w:t>
      </w:r>
      <w:r>
        <w:t xml:space="preserve"> of Brandeis and NBER, and including </w:t>
      </w:r>
      <w:r w:rsidR="00540513">
        <w:t xml:space="preserve">Bronwyn Hall of the University of California – Berkeley and NBER, </w:t>
      </w:r>
      <w:proofErr w:type="spellStart"/>
      <w:r w:rsidR="00540513">
        <w:t>Osmat</w:t>
      </w:r>
      <w:proofErr w:type="spellEnd"/>
      <w:r w:rsidR="00540513">
        <w:t xml:space="preserve"> Jefferson of Queensland University of Technology and Lens.org, Sam Klein of MIT, Matt Marx of Boston University, and </w:t>
      </w:r>
      <w:bookmarkStart w:id="0" w:name="_heading=h.gjdgxs" w:colFirst="0" w:colLast="0"/>
      <w:bookmarkEnd w:id="0"/>
      <w:proofErr w:type="spellStart"/>
      <w:r w:rsidR="00540513">
        <w:t>Bhaven</w:t>
      </w:r>
      <w:proofErr w:type="spellEnd"/>
      <w:r w:rsidR="00540513">
        <w:t xml:space="preserve"> </w:t>
      </w:r>
      <w:proofErr w:type="spellStart"/>
      <w:r w:rsidR="00540513">
        <w:t>Sampat</w:t>
      </w:r>
      <w:proofErr w:type="spellEnd"/>
      <w:r w:rsidR="00540513">
        <w:t xml:space="preserve"> of Columbia University and NBER, invites both proposals for presentations at the TWG meeting, and statements of interest in participating.  </w:t>
      </w:r>
      <w:r w:rsidR="009162B4">
        <w:br/>
      </w:r>
      <w:r w:rsidR="009162B4">
        <w:br/>
      </w:r>
      <w:r w:rsidR="00540513">
        <w:t>The TWG meeting is not</w:t>
      </w:r>
      <w:r w:rsidR="005F5307">
        <w:t xml:space="preserve"> a forum for presenting research results, but rather</w:t>
      </w:r>
      <w:r w:rsidR="00540513">
        <w:t xml:space="preserve"> is</w:t>
      </w:r>
      <w:r w:rsidR="005F5307">
        <w:t xml:space="preserve"> an opportunity to inform the community about data work </w:t>
      </w:r>
      <w:r w:rsidR="00540513">
        <w:t>in process and to</w:t>
      </w:r>
      <w:r w:rsidR="005F5307">
        <w:t xml:space="preserve"> raise issues or comment on aspects of the current state of metrics construction. </w:t>
      </w:r>
      <w:r w:rsidR="00540513">
        <w:t>The format of the meeting will be determined based on the submitted material.  To inform this decision, please</w:t>
      </w:r>
      <w:r w:rsidR="005F5307">
        <w:t xml:space="preserve"> submit a one-paragraph description of a proposed presentation or comment, along with </w:t>
      </w:r>
      <w:r w:rsidR="00540513">
        <w:t xml:space="preserve">an </w:t>
      </w:r>
      <w:r w:rsidR="005F5307">
        <w:t>estimate of how</w:t>
      </w:r>
      <w:r w:rsidR="00540513">
        <w:t xml:space="preserve"> much time would be appropriate for this presentation.</w:t>
      </w:r>
      <w:r w:rsidR="009162B4">
        <w:br/>
      </w:r>
      <w:r w:rsidR="009162B4">
        <w:br/>
      </w:r>
      <w:r w:rsidR="00540513">
        <w:t>Possible topics for discussion include, but are not limited to:</w:t>
      </w:r>
      <w:r w:rsidR="009162B4">
        <w:br/>
        <w:t xml:space="preserve"> • </w:t>
      </w:r>
      <w:r w:rsidR="005F5307">
        <w:rPr>
          <w:color w:val="000000"/>
        </w:rPr>
        <w:t>Algorithms/approaches for extracting non-patent references from patent text</w:t>
      </w:r>
      <w:r w:rsidR="009162B4">
        <w:br/>
        <w:t xml:space="preserve">• </w:t>
      </w:r>
      <w:r w:rsidR="005F5307">
        <w:rPr>
          <w:color w:val="000000"/>
        </w:rPr>
        <w:t>Algorithms/approaches for measuring similarity or novelty between patents based on analysis of patent text</w:t>
      </w:r>
      <w:r w:rsidR="009162B4">
        <w:br/>
        <w:t xml:space="preserve">• </w:t>
      </w:r>
      <w:r w:rsidR="005F5307">
        <w:rPr>
          <w:color w:val="000000"/>
        </w:rPr>
        <w:t>Identification of patent ownership, including mapping of subsidiaries and affiliates</w:t>
      </w:r>
      <w:r w:rsidR="009162B4">
        <w:br/>
        <w:t xml:space="preserve">• </w:t>
      </w:r>
      <w:r w:rsidR="005F5307">
        <w:rPr>
          <w:color w:val="000000"/>
        </w:rPr>
        <w:t>Comparison of historical datasets constructed from OCR of patent documents</w:t>
      </w:r>
      <w:r w:rsidR="009162B4">
        <w:br/>
        <w:t xml:space="preserve">• </w:t>
      </w:r>
      <w:r w:rsidR="005F5307">
        <w:rPr>
          <w:color w:val="000000"/>
        </w:rPr>
        <w:t>Approaches/methods/standards for testing, documentation and providing public access</w:t>
      </w:r>
      <w:r w:rsidR="009162B4">
        <w:br/>
      </w:r>
      <w:r w:rsidR="009162B4">
        <w:br/>
      </w:r>
      <w:r w:rsidR="00540513">
        <w:t xml:space="preserve">To indicate interest in attending the </w:t>
      </w:r>
      <w:r w:rsidR="005F5307">
        <w:t>I</w:t>
      </w:r>
      <w:r w:rsidR="005F5307">
        <w:rPr>
          <w:vertAlign w:val="superscript"/>
        </w:rPr>
        <w:t>3</w:t>
      </w:r>
      <w:r w:rsidR="005F5307">
        <w:t xml:space="preserve"> </w:t>
      </w:r>
      <w:r w:rsidR="007F516F">
        <w:t>TWG meeting, please use this link</w:t>
      </w:r>
      <w:r w:rsidR="009162B4">
        <w:br/>
      </w:r>
      <w:hyperlink r:id="rId6" w:history="1">
        <w:r w:rsidR="007F516F" w:rsidRPr="007F516F">
          <w:rPr>
            <w:rFonts w:ascii="Tahoma" w:eastAsia="Times New Roman" w:hAnsi="Tahoma" w:cs="Tahoma"/>
            <w:color w:val="0000EE"/>
            <w:sz w:val="22"/>
            <w:szCs w:val="22"/>
            <w:u w:val="single"/>
          </w:rPr>
          <w:t>http://conference.nber.org/confer/reply/IIIf19.html</w:t>
        </w:r>
      </w:hyperlink>
    </w:p>
    <w:p w14:paraId="00000011" w14:textId="634568BF" w:rsidR="00534F25" w:rsidRDefault="007F516F" w:rsidP="007F516F">
      <w:r>
        <w:rPr>
          <w:rFonts w:ascii="Tahoma" w:eastAsia="Times New Roman" w:hAnsi="Tahoma" w:cs="Tahoma"/>
          <w:color w:val="000000"/>
          <w:sz w:val="22"/>
          <w:szCs w:val="22"/>
        </w:rPr>
        <w:br/>
      </w:r>
      <w:bookmarkStart w:id="1" w:name="_GoBack"/>
      <w:bookmarkEnd w:id="1"/>
      <w:r w:rsidR="00540513">
        <w:t>It is possible to upload a one-paragraph suggestion for a presentation</w:t>
      </w:r>
      <w:r>
        <w:t xml:space="preserve"> here:</w:t>
      </w:r>
      <w:r>
        <w:br/>
      </w:r>
      <w:hyperlink r:id="rId7" w:history="1">
        <w:r w:rsidRPr="009162B4">
          <w:rPr>
            <w:rFonts w:ascii="Tahoma" w:eastAsia="Times New Roman" w:hAnsi="Tahoma" w:cs="Tahoma"/>
            <w:color w:val="0000EE"/>
            <w:sz w:val="22"/>
            <w:szCs w:val="22"/>
            <w:u w:val="single"/>
          </w:rPr>
          <w:t>http://papers.nber.org/confsubmit/backend/cfapp?id=IIIf19</w:t>
        </w:r>
      </w:hyperlink>
      <w:r>
        <w:rPr>
          <w:rFonts w:ascii="Tahoma" w:eastAsia="Times New Roman" w:hAnsi="Tahoma" w:cs="Tahoma"/>
          <w:color w:val="0000EE"/>
          <w:sz w:val="22"/>
          <w:szCs w:val="22"/>
          <w:u w:val="single"/>
        </w:rPr>
        <w:br/>
      </w:r>
      <w:r>
        <w:lastRenderedPageBreak/>
        <w:br/>
      </w:r>
      <w:r w:rsidR="00540513">
        <w:t xml:space="preserve">Presentation submissions, and indications of interest in participating, </w:t>
      </w:r>
      <w:r w:rsidR="00540513" w:rsidRPr="00540513">
        <w:t>from scholars who are early in their careers, from researchers who are not NBER affiliates, and from researchers from under-represented groups are encouraged. </w:t>
      </w:r>
      <w:r w:rsidR="00540513">
        <w:t xml:space="preserve">Please reply no later than October 1.  </w:t>
      </w:r>
      <w:r w:rsidR="009162B4">
        <w:br/>
      </w:r>
      <w:r w:rsidR="009162B4">
        <w:br/>
      </w:r>
      <w:r w:rsidR="00540513">
        <w:t>The NBER will cover a one-ni</w:t>
      </w:r>
      <w:r w:rsidR="008A214A">
        <w:t>ght hotel stay</w:t>
      </w:r>
      <w:r w:rsidR="00540513">
        <w:t xml:space="preserve"> as well as economy-class travel costs for those who are presenting work at the TWG meeting.  A limited pool of other funds is available to cover travel costs for researchers who do not have access to other resources.  </w:t>
      </w:r>
      <w:r w:rsidR="009162B4">
        <w:br/>
      </w:r>
      <w:r w:rsidR="009162B4">
        <w:br/>
      </w:r>
      <w:r w:rsidR="00540513">
        <w:t xml:space="preserve">Questions about this meeting may be directed to the NBER Conference Department at </w:t>
      </w:r>
      <w:hyperlink r:id="rId8" w:history="1">
        <w:r w:rsidR="00540513" w:rsidRPr="00617954">
          <w:rPr>
            <w:rStyle w:val="Hyperlink"/>
          </w:rPr>
          <w:t>confer@nber.org</w:t>
        </w:r>
      </w:hyperlink>
      <w:r w:rsidR="005F5307">
        <w:t xml:space="preserve">. </w:t>
      </w:r>
      <w:r w:rsidR="009162B4">
        <w:br/>
      </w:r>
      <w:r w:rsidR="009162B4">
        <w:br/>
      </w:r>
    </w:p>
    <w:sectPr w:rsidR="00534F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F70"/>
    <w:multiLevelType w:val="multilevel"/>
    <w:tmpl w:val="91A6F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25"/>
    <w:rsid w:val="002B3A48"/>
    <w:rsid w:val="00534F25"/>
    <w:rsid w:val="00540513"/>
    <w:rsid w:val="005F5307"/>
    <w:rsid w:val="006A5BAB"/>
    <w:rsid w:val="007F516F"/>
    <w:rsid w:val="008A214A"/>
    <w:rsid w:val="009162B4"/>
    <w:rsid w:val="00FA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8E2A"/>
  <w15:docId w15:val="{1995741C-5B4C-4579-B31C-542899E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2595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40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76002">
      <w:bodyDiv w:val="1"/>
      <w:marLeft w:val="0"/>
      <w:marRight w:val="120"/>
      <w:marTop w:val="0"/>
      <w:marBottom w:val="0"/>
      <w:divBdr>
        <w:top w:val="none" w:sz="0" w:space="0" w:color="auto"/>
        <w:left w:val="none" w:sz="0" w:space="0" w:color="auto"/>
        <w:bottom w:val="none" w:sz="0" w:space="0" w:color="auto"/>
        <w:right w:val="none" w:sz="0" w:space="0" w:color="auto"/>
      </w:divBdr>
      <w:divsChild>
        <w:div w:id="2132088151">
          <w:marLeft w:val="0"/>
          <w:marRight w:val="0"/>
          <w:marTop w:val="0"/>
          <w:marBottom w:val="0"/>
          <w:divBdr>
            <w:top w:val="none" w:sz="0" w:space="0" w:color="auto"/>
            <w:left w:val="none" w:sz="0" w:space="0" w:color="auto"/>
            <w:bottom w:val="none" w:sz="0" w:space="0" w:color="auto"/>
            <w:right w:val="none" w:sz="0" w:space="0" w:color="auto"/>
          </w:divBdr>
          <w:divsChild>
            <w:div w:id="617031993">
              <w:marLeft w:val="0"/>
              <w:marRight w:val="0"/>
              <w:marTop w:val="0"/>
              <w:marBottom w:val="0"/>
              <w:divBdr>
                <w:top w:val="none" w:sz="0" w:space="0" w:color="auto"/>
                <w:left w:val="none" w:sz="0" w:space="0" w:color="auto"/>
                <w:bottom w:val="none" w:sz="0" w:space="0" w:color="auto"/>
                <w:right w:val="none" w:sz="0" w:space="0" w:color="auto"/>
              </w:divBdr>
            </w:div>
            <w:div w:id="20341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2580">
      <w:bodyDiv w:val="1"/>
      <w:marLeft w:val="0"/>
      <w:marRight w:val="120"/>
      <w:marTop w:val="0"/>
      <w:marBottom w:val="0"/>
      <w:divBdr>
        <w:top w:val="none" w:sz="0" w:space="0" w:color="auto"/>
        <w:left w:val="none" w:sz="0" w:space="0" w:color="auto"/>
        <w:bottom w:val="none" w:sz="0" w:space="0" w:color="auto"/>
        <w:right w:val="none" w:sz="0" w:space="0" w:color="auto"/>
      </w:divBdr>
      <w:divsChild>
        <w:div w:id="1078988276">
          <w:marLeft w:val="0"/>
          <w:marRight w:val="0"/>
          <w:marTop w:val="0"/>
          <w:marBottom w:val="0"/>
          <w:divBdr>
            <w:top w:val="none" w:sz="0" w:space="0" w:color="auto"/>
            <w:left w:val="none" w:sz="0" w:space="0" w:color="auto"/>
            <w:bottom w:val="none" w:sz="0" w:space="0" w:color="auto"/>
            <w:right w:val="none" w:sz="0" w:space="0" w:color="auto"/>
          </w:divBdr>
          <w:divsChild>
            <w:div w:id="10849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fer@nber.org" TargetMode="External"/><Relationship Id="rId3" Type="http://schemas.openxmlformats.org/officeDocument/2006/relationships/styles" Target="styles.xml"/><Relationship Id="rId7" Type="http://schemas.openxmlformats.org/officeDocument/2006/relationships/hyperlink" Target="http://papers.nber.org/confsubmit/backend/cfapp?id=IIIf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erence.nber.org/confer/reply/IIIf1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DlftlH17RMXY0iGmUqic4UAug==">AMUW2mVGgkoOXPtz+qajBN1qs9t+zrHbkRWHLxxX2yfTdc+qWbXhOFQSqM+Z4hsWhS9VCLZy6vxRqKU8NlPXCGQqLcUu5ysZwaix7oqKlFuxkbLyeQUbI+fzKVCtcq5ic1iBLamWvlt3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Jaffe</dc:creator>
  <cp:lastModifiedBy>Carl Beck</cp:lastModifiedBy>
  <cp:revision>6</cp:revision>
  <dcterms:created xsi:type="dcterms:W3CDTF">2019-09-06T13:26:00Z</dcterms:created>
  <dcterms:modified xsi:type="dcterms:W3CDTF">2019-09-09T15:18:00Z</dcterms:modified>
</cp:coreProperties>
</file>