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CC" w:rsidRDefault="00A40ADB">
      <w:pPr>
        <w:rPr>
          <w:rFonts w:cstheme="minorHAnsi"/>
        </w:rPr>
      </w:pPr>
      <w:r w:rsidRPr="00BF3841">
        <w:rPr>
          <w:rFonts w:eastAsia="Times New Roman" w:cstheme="minorHAnsi"/>
          <w:color w:val="000000"/>
        </w:rPr>
        <w:t>We would like to invite you a two-day workshop focused on electricity market research</w:t>
      </w:r>
      <w:r w:rsidR="005C06CC" w:rsidRPr="00BF3841">
        <w:rPr>
          <w:rFonts w:eastAsia="Times New Roman" w:cstheme="minorHAnsi"/>
          <w:color w:val="000000"/>
        </w:rPr>
        <w:t xml:space="preserve"> and organized by </w:t>
      </w:r>
      <w:r w:rsidR="005C06CC" w:rsidRPr="00BF3841">
        <w:rPr>
          <w:rFonts w:cstheme="minorHAnsi"/>
          <w:color w:val="000000"/>
        </w:rPr>
        <w:t xml:space="preserve">James B. Bushnell and Mar </w:t>
      </w:r>
      <w:proofErr w:type="spellStart"/>
      <w:r w:rsidR="005C06CC" w:rsidRPr="00BF3841">
        <w:rPr>
          <w:rFonts w:cstheme="minorHAnsi"/>
          <w:color w:val="000000"/>
        </w:rPr>
        <w:t>Reguant</w:t>
      </w:r>
      <w:proofErr w:type="spellEnd"/>
      <w:r w:rsidRPr="00BF3841">
        <w:rPr>
          <w:rFonts w:eastAsia="Times New Roman" w:cstheme="minorHAnsi"/>
          <w:color w:val="000000"/>
        </w:rPr>
        <w:t xml:space="preserve"> that will be held immediately prior to the AERE meetings in Tahoe on May 28-29.  There will be a group dinner on the evening of the 28th.</w:t>
      </w:r>
      <w:r w:rsidR="00BF3841" w:rsidRPr="00BF3841">
        <w:rPr>
          <w:rFonts w:eastAsia="Times New Roman" w:cstheme="minorHAnsi"/>
          <w:color w:val="000000"/>
        </w:rPr>
        <w:br/>
      </w:r>
      <w:r w:rsidR="00BF3841" w:rsidRPr="00BF3841">
        <w:rPr>
          <w:rFonts w:eastAsia="Times New Roman" w:cstheme="minorHAnsi"/>
          <w:color w:val="000000"/>
        </w:rPr>
        <w:br/>
      </w:r>
      <w:r w:rsidRPr="00BF3841">
        <w:rPr>
          <w:rFonts w:eastAsia="Times New Roman" w:cstheme="minorHAnsi"/>
          <w:color w:val="000000"/>
        </w:rPr>
        <w:t xml:space="preserve">The program will feature topic-based sessions on issues such as "capacity markets and investment,” “utility fixed cost recovery," </w:t>
      </w:r>
      <w:proofErr w:type="spellStart"/>
      <w:r w:rsidRPr="00BF3841">
        <w:rPr>
          <w:rFonts w:eastAsia="Times New Roman" w:cstheme="minorHAnsi"/>
          <w:color w:val="000000"/>
        </w:rPr>
        <w:t>etc</w:t>
      </w:r>
      <w:proofErr w:type="spellEnd"/>
      <w:r w:rsidRPr="00BF3841">
        <w:rPr>
          <w:rFonts w:eastAsia="Times New Roman" w:cstheme="minorHAnsi"/>
          <w:color w:val="000000"/>
        </w:rPr>
        <w:t>, as well as opportunities to present work in progress. We will also offer an optional short-course on “power systems for economists” that should cover important background on how the grid works and its implications for economic analysis.</w:t>
      </w:r>
      <w:r w:rsidR="00BF3841" w:rsidRPr="00BF3841">
        <w:rPr>
          <w:rFonts w:eastAsia="Times New Roman" w:cstheme="minorHAnsi"/>
          <w:color w:val="000000"/>
        </w:rPr>
        <w:br/>
      </w:r>
      <w:r w:rsidRPr="00BF3841">
        <w:rPr>
          <w:rFonts w:eastAsia="Times New Roman" w:cstheme="minorHAnsi"/>
          <w:color w:val="000000"/>
        </w:rPr>
        <w:br/>
        <w:t>For participants traveling from out of state to the meeting, the NBER will reimburse travel and hotel expenses in accordance with the NBER's travel regulations which can be found at </w:t>
      </w:r>
      <w:hyperlink r:id="rId4" w:history="1">
        <w:r w:rsidRPr="00BF3841">
          <w:rPr>
            <w:rFonts w:eastAsia="Times New Roman" w:cstheme="minorHAnsi"/>
            <w:color w:val="0000EE"/>
            <w:u w:val="single"/>
          </w:rPr>
          <w:t>http://users.nber.org/~confer/travelreg.html</w:t>
        </w:r>
      </w:hyperlink>
      <w:r w:rsidRPr="00BF3841">
        <w:rPr>
          <w:rFonts w:eastAsia="Times New Roman" w:cstheme="minorHAnsi"/>
          <w:color w:val="000000"/>
        </w:rPr>
        <w:t>. The usual arrangements will be made to book your reservations through the Bureau's official travel agency, American Express Travel.  Your airfare can be billed directly to the NBER.  </w:t>
      </w:r>
      <w:r w:rsidRPr="00BF3841" w:rsidDel="00A40ADB">
        <w:rPr>
          <w:rFonts w:eastAsia="Times New Roman" w:cstheme="minorHAnsi"/>
          <w:color w:val="000000"/>
        </w:rPr>
        <w:t xml:space="preserve"> </w:t>
      </w:r>
      <w:r w:rsidRPr="00BF3841">
        <w:rPr>
          <w:rFonts w:eastAsia="Times New Roman" w:cstheme="minorHAnsi"/>
          <w:color w:val="000000"/>
        </w:rPr>
        <w:br/>
        <w:t xml:space="preserve">Hotel reservations will be made, as requested, at the </w:t>
      </w:r>
      <w:r w:rsidRPr="00BF3841">
        <w:rPr>
          <w:rFonts w:eastAsia="Times New Roman" w:cstheme="minorHAnsi"/>
          <w:bCs/>
        </w:rPr>
        <w:t>Hyatt Regency</w:t>
      </w:r>
      <w:r w:rsidRPr="00BF3841">
        <w:rPr>
          <w:rFonts w:eastAsia="Times New Roman" w:cstheme="minorHAnsi"/>
          <w:b/>
          <w:bCs/>
        </w:rPr>
        <w:t xml:space="preserve"> </w:t>
      </w:r>
      <w:r w:rsidRPr="00BF3841">
        <w:rPr>
          <w:rFonts w:eastAsia="Times New Roman" w:cstheme="minorHAnsi"/>
        </w:rPr>
        <w:t>Lake Tahoe Resort, Spa and Casino, 111 Country Club Drive, Incline Village, NV 89451, USA</w:t>
      </w:r>
      <w:r w:rsidRPr="00BF3841">
        <w:rPr>
          <w:rFonts w:eastAsia="Times New Roman" w:cstheme="minorHAnsi"/>
          <w:color w:val="000000"/>
        </w:rPr>
        <w:t>. The NBER will pay your room and tax charges for up to two nights (three nights will be covered for those traveling from the East Coast).</w:t>
      </w:r>
      <w:r w:rsidR="00BF3841" w:rsidRPr="00BF3841">
        <w:rPr>
          <w:rFonts w:eastAsia="Times New Roman" w:cstheme="minorHAnsi"/>
          <w:color w:val="000000"/>
        </w:rPr>
        <w:br/>
      </w:r>
      <w:r w:rsidR="00BF3841" w:rsidRPr="00BF3841">
        <w:rPr>
          <w:rFonts w:eastAsia="Times New Roman" w:cstheme="minorHAnsi"/>
          <w:color w:val="000000"/>
        </w:rPr>
        <w:br/>
      </w:r>
      <w:r w:rsidRPr="00BF3841">
        <w:rPr>
          <w:rFonts w:eastAsia="Times New Roman" w:cstheme="minorHAnsi"/>
          <w:color w:val="000000"/>
        </w:rPr>
        <w:t xml:space="preserve">To put the program together, the organizers welcome submissions of work in progress in electricity markets, and encourage submissions by scholars who are early in their careers, who are not NBER affiliates, and who are from groups that are under-represented in the economics profession. To be considered for inclusion on the program, submissions must be uploaded by March 14, 2019, via the following link: </w:t>
      </w:r>
      <w:r w:rsidR="005C06CC" w:rsidRPr="00BF3841">
        <w:rPr>
          <w:rFonts w:eastAsia="Times New Roman" w:cstheme="minorHAnsi"/>
          <w:color w:val="000000"/>
        </w:rPr>
        <w:t>http://papers.nber.org/confsubmit/backend/cfp?id=EMRs19</w:t>
      </w:r>
      <w:r w:rsidR="00BF3841" w:rsidRPr="00BF3841">
        <w:rPr>
          <w:rFonts w:eastAsia="Times New Roman" w:cstheme="minorHAnsi"/>
          <w:color w:val="000000"/>
        </w:rPr>
        <w:br/>
      </w:r>
      <w:r w:rsidR="00BF3841" w:rsidRPr="00BF3841">
        <w:rPr>
          <w:rFonts w:eastAsia="Times New Roman" w:cstheme="minorHAnsi"/>
          <w:color w:val="000000"/>
        </w:rPr>
        <w:br/>
      </w:r>
      <w:r w:rsidRPr="00BF3841">
        <w:rPr>
          <w:rFonts w:eastAsia="Times New Roman" w:cstheme="minorHAnsi"/>
          <w:color w:val="000000"/>
        </w:rPr>
        <w:t xml:space="preserve">Note that you do not need to submit a full paper to be considered </w:t>
      </w:r>
      <w:r w:rsidR="005C06CC" w:rsidRPr="00BF3841">
        <w:rPr>
          <w:rFonts w:eastAsia="Times New Roman" w:cstheme="minorHAnsi"/>
          <w:color w:val="000000"/>
        </w:rPr>
        <w:t xml:space="preserve">for the program </w:t>
      </w:r>
      <w:r w:rsidR="008F7167" w:rsidRPr="00BF3841">
        <w:rPr>
          <w:rFonts w:eastAsia="Times New Roman" w:cstheme="minorHAnsi"/>
          <w:color w:val="000000"/>
        </w:rPr>
        <w:t xml:space="preserve">or for the meeting </w:t>
      </w:r>
      <w:r w:rsidRPr="00BF3841">
        <w:rPr>
          <w:rFonts w:eastAsia="Times New Roman" w:cstheme="minorHAnsi"/>
          <w:color w:val="000000"/>
        </w:rPr>
        <w:t>(actually, well-circulated papers are discouraged from submission). Presentation slots will be about 30 minutes long and meant to enable discussion of early-stage work. Authors chosen to present papers will be notified by April 2019. </w:t>
      </w:r>
      <w:r w:rsidR="00BF3841" w:rsidRPr="00BF3841">
        <w:rPr>
          <w:rFonts w:eastAsia="Times New Roman" w:cstheme="minorHAnsi"/>
          <w:color w:val="000000"/>
        </w:rPr>
        <w:br/>
      </w:r>
      <w:r w:rsidR="00BF3841" w:rsidRPr="00BF3841">
        <w:rPr>
          <w:rFonts w:cstheme="minorHAnsi"/>
        </w:rPr>
        <w:br/>
      </w:r>
      <w:r w:rsidR="005C06CC" w:rsidRPr="00BF3841">
        <w:rPr>
          <w:rFonts w:cstheme="minorHAnsi"/>
        </w:rPr>
        <w:t xml:space="preserve">The NBER conference department will send the program and ask you about hotel needs and flights closer to the date, but please let </w:t>
      </w:r>
      <w:r w:rsidR="008F7167" w:rsidRPr="00BF3841">
        <w:rPr>
          <w:rFonts w:cstheme="minorHAnsi"/>
        </w:rPr>
        <w:t>Mar and Jim (copied above) know whether you will want to attend</w:t>
      </w:r>
      <w:r w:rsidR="00BF3841" w:rsidRPr="00BF3841">
        <w:rPr>
          <w:rFonts w:cstheme="minorHAnsi"/>
        </w:rPr>
        <w:br/>
      </w:r>
    </w:p>
    <w:p w:rsidR="00BF3841" w:rsidRDefault="00BF3841">
      <w:pPr>
        <w:rPr>
          <w:rFonts w:cstheme="minorHAnsi"/>
        </w:rPr>
      </w:pPr>
      <w:r>
        <w:rPr>
          <w:rFonts w:cstheme="minorHAnsi"/>
        </w:rPr>
        <w:br w:type="page"/>
      </w:r>
    </w:p>
    <w:p w:rsidR="00BF3841" w:rsidRPr="00BF3841" w:rsidRDefault="00BF3841" w:rsidP="00BF3841">
      <w:pPr>
        <w:rPr>
          <w:rFonts w:cstheme="minorHAnsi"/>
        </w:rPr>
      </w:pPr>
      <w:r w:rsidRPr="00BF3841">
        <w:rPr>
          <w:rFonts w:eastAsia="Times New Roman" w:cstheme="minorHAnsi"/>
          <w:color w:val="000000"/>
        </w:rPr>
        <w:lastRenderedPageBreak/>
        <w:t xml:space="preserve">We would like to invite you a two-day workshop focused on electricity market research and organized by </w:t>
      </w:r>
      <w:r w:rsidRPr="00BF3841">
        <w:rPr>
          <w:rFonts w:cstheme="minorHAnsi"/>
          <w:color w:val="000000"/>
        </w:rPr>
        <w:t xml:space="preserve">James B. Bushnell and Mar </w:t>
      </w:r>
      <w:proofErr w:type="spellStart"/>
      <w:r w:rsidRPr="00BF3841">
        <w:rPr>
          <w:rFonts w:cstheme="minorHAnsi"/>
          <w:color w:val="000000"/>
        </w:rPr>
        <w:t>Reguant</w:t>
      </w:r>
      <w:proofErr w:type="spellEnd"/>
      <w:r w:rsidRPr="00BF3841">
        <w:rPr>
          <w:rFonts w:eastAsia="Times New Roman" w:cstheme="minorHAnsi"/>
          <w:color w:val="000000"/>
        </w:rPr>
        <w:t xml:space="preserve"> that will be held immediately prior to the AERE meetings in Tahoe on May 28-29.  There will be a group dinner on the evening of the 28th.</w:t>
      </w:r>
      <w:r w:rsidRPr="00BF3841">
        <w:rPr>
          <w:rFonts w:eastAsia="Times New Roman" w:cstheme="minorHAnsi"/>
          <w:color w:val="000000"/>
        </w:rPr>
        <w:br/>
      </w:r>
      <w:r w:rsidRPr="00BF3841">
        <w:rPr>
          <w:rFonts w:eastAsia="Times New Roman" w:cstheme="minorHAnsi"/>
          <w:color w:val="000000"/>
        </w:rPr>
        <w:br/>
        <w:t xml:space="preserve">The program will feature topic-based sessions on issues such as "capacity markets and investment,” “utility fixed cost recovery," </w:t>
      </w:r>
      <w:proofErr w:type="spellStart"/>
      <w:r w:rsidRPr="00BF3841">
        <w:rPr>
          <w:rFonts w:eastAsia="Times New Roman" w:cstheme="minorHAnsi"/>
          <w:color w:val="000000"/>
        </w:rPr>
        <w:t>etc</w:t>
      </w:r>
      <w:proofErr w:type="spellEnd"/>
      <w:r w:rsidRPr="00BF3841">
        <w:rPr>
          <w:rFonts w:eastAsia="Times New Roman" w:cstheme="minorHAnsi"/>
          <w:color w:val="000000"/>
        </w:rPr>
        <w:t>, as well as opportunities to present work in progress. We will also offer an optional short-course on “power systems for economists” that should cover important background on how the grid works and its implications for economic analysis.</w:t>
      </w:r>
      <w:r w:rsidRPr="00BF3841">
        <w:rPr>
          <w:rFonts w:eastAsia="Times New Roman" w:cstheme="minorHAnsi"/>
          <w:color w:val="000000"/>
        </w:rPr>
        <w:br/>
      </w:r>
      <w:r w:rsidRPr="00BF3841">
        <w:rPr>
          <w:rFonts w:eastAsia="Times New Roman" w:cstheme="minorHAnsi"/>
          <w:color w:val="000000"/>
        </w:rPr>
        <w:br/>
        <w:t xml:space="preserve">Hotel reservations will be made, as requested, at the </w:t>
      </w:r>
      <w:r w:rsidRPr="00BF3841">
        <w:rPr>
          <w:rFonts w:eastAsia="Times New Roman" w:cstheme="minorHAnsi"/>
          <w:bCs/>
        </w:rPr>
        <w:t>Hyatt Regency</w:t>
      </w:r>
      <w:r w:rsidRPr="00BF3841">
        <w:rPr>
          <w:rFonts w:eastAsia="Times New Roman" w:cstheme="minorHAnsi"/>
          <w:b/>
          <w:bCs/>
        </w:rPr>
        <w:t xml:space="preserve"> </w:t>
      </w:r>
      <w:r w:rsidRPr="00BF3841">
        <w:rPr>
          <w:rFonts w:eastAsia="Times New Roman" w:cstheme="minorHAnsi"/>
        </w:rPr>
        <w:t>Lake Tahoe Resort, Spa and Casino, 111 Country Club Drive, Incline Village, NV 89451, USA</w:t>
      </w:r>
      <w:r w:rsidR="00810BE0">
        <w:rPr>
          <w:rFonts w:eastAsia="Times New Roman" w:cstheme="minorHAnsi"/>
          <w:color w:val="000000"/>
        </w:rPr>
        <w:t>. Although the conference cannot pay for your travel expenses, t</w:t>
      </w:r>
      <w:bookmarkStart w:id="0" w:name="_GoBack"/>
      <w:bookmarkEnd w:id="0"/>
      <w:r w:rsidRPr="00BF3841">
        <w:rPr>
          <w:rFonts w:eastAsia="Times New Roman" w:cstheme="minorHAnsi"/>
          <w:color w:val="000000"/>
        </w:rPr>
        <w:t>he NBER will pay your room and tax charges for up to two nights.</w:t>
      </w:r>
      <w:r w:rsidRPr="00BF3841">
        <w:rPr>
          <w:rFonts w:eastAsia="Times New Roman" w:cstheme="minorHAnsi"/>
          <w:color w:val="000000"/>
        </w:rPr>
        <w:br/>
      </w:r>
      <w:r w:rsidRPr="00BF3841">
        <w:rPr>
          <w:rFonts w:eastAsia="Times New Roman" w:cstheme="minorHAnsi"/>
          <w:color w:val="000000"/>
        </w:rPr>
        <w:br/>
        <w:t>To put the program together, the organizers welcome submissions of work in progress in electricity markets, and encourage submissions by scholars who are early in their careers, who are not NBER affiliates, and who are from groups that are under-represented in the economics profession. To be considered for inclusion on the program, submissions must be uploaded by March 14, 2019, via the following link: http://papers.nber.org/confsubmit/backend/cfp?id=EMRs19</w:t>
      </w:r>
      <w:r w:rsidRPr="00BF3841">
        <w:rPr>
          <w:rFonts w:eastAsia="Times New Roman" w:cstheme="minorHAnsi"/>
          <w:color w:val="000000"/>
        </w:rPr>
        <w:br/>
      </w:r>
      <w:r w:rsidRPr="00BF3841">
        <w:rPr>
          <w:rFonts w:eastAsia="Times New Roman" w:cstheme="minorHAnsi"/>
          <w:color w:val="000000"/>
        </w:rPr>
        <w:br/>
        <w:t>Note that you do not need to submit a full paper to be considered for the program or for the meeting (actually, well-circulated papers are discouraged from submission). Presentation slots will be about 30 minutes long and meant to enable discussion of early-stage work. Authors chosen to present papers will be notified by April 2019. </w:t>
      </w:r>
      <w:r w:rsidRPr="00BF3841">
        <w:rPr>
          <w:rFonts w:eastAsia="Times New Roman" w:cstheme="minorHAnsi"/>
          <w:color w:val="000000"/>
        </w:rPr>
        <w:br/>
      </w:r>
      <w:r w:rsidRPr="00BF3841">
        <w:rPr>
          <w:rFonts w:cstheme="minorHAnsi"/>
        </w:rPr>
        <w:br/>
        <w:t>The NBER conference department will send the program and ask you about hotel needs and flights closer to the date, but please let Mar and Jim (copied above) know whether you will want to attend</w:t>
      </w:r>
      <w:r w:rsidRPr="00BF3841">
        <w:rPr>
          <w:rFonts w:cstheme="minorHAnsi"/>
        </w:rPr>
        <w:br/>
      </w:r>
    </w:p>
    <w:p w:rsidR="00BF3841" w:rsidRPr="00BF3841" w:rsidRDefault="00BF3841">
      <w:pPr>
        <w:rPr>
          <w:rFonts w:cstheme="minorHAnsi"/>
        </w:rPr>
      </w:pPr>
    </w:p>
    <w:sectPr w:rsidR="00BF3841" w:rsidRPr="00BF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DB"/>
    <w:rsid w:val="0002141E"/>
    <w:rsid w:val="0006234D"/>
    <w:rsid w:val="000F60A8"/>
    <w:rsid w:val="00167239"/>
    <w:rsid w:val="003774D2"/>
    <w:rsid w:val="00573B24"/>
    <w:rsid w:val="00597DEC"/>
    <w:rsid w:val="005C06CC"/>
    <w:rsid w:val="005C7A70"/>
    <w:rsid w:val="00663490"/>
    <w:rsid w:val="006635D1"/>
    <w:rsid w:val="006A2421"/>
    <w:rsid w:val="00716E99"/>
    <w:rsid w:val="00746858"/>
    <w:rsid w:val="00752F52"/>
    <w:rsid w:val="00810BE0"/>
    <w:rsid w:val="00827C14"/>
    <w:rsid w:val="00861080"/>
    <w:rsid w:val="00881CE5"/>
    <w:rsid w:val="008F0699"/>
    <w:rsid w:val="008F7167"/>
    <w:rsid w:val="009926E0"/>
    <w:rsid w:val="00A1617D"/>
    <w:rsid w:val="00A40ADB"/>
    <w:rsid w:val="00BF3841"/>
    <w:rsid w:val="00D674C9"/>
    <w:rsid w:val="00D75D48"/>
    <w:rsid w:val="00D8626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5B79D-98FF-439C-AD51-05D0F048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ADB"/>
    <w:rPr>
      <w:color w:val="0000EE"/>
      <w:u w:val="single"/>
    </w:rPr>
  </w:style>
  <w:style w:type="character" w:customStyle="1" w:styleId="gmail-il">
    <w:name w:val="gmail-il"/>
    <w:basedOn w:val="DefaultParagraphFont"/>
    <w:rsid w:val="00A40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750204">
      <w:bodyDiv w:val="1"/>
      <w:marLeft w:val="0"/>
      <w:marRight w:val="120"/>
      <w:marTop w:val="0"/>
      <w:marBottom w:val="0"/>
      <w:divBdr>
        <w:top w:val="none" w:sz="0" w:space="0" w:color="auto"/>
        <w:left w:val="none" w:sz="0" w:space="0" w:color="auto"/>
        <w:bottom w:val="none" w:sz="0" w:space="0" w:color="auto"/>
        <w:right w:val="none" w:sz="0" w:space="0" w:color="auto"/>
      </w:divBdr>
      <w:divsChild>
        <w:div w:id="1925260704">
          <w:marLeft w:val="0"/>
          <w:marRight w:val="0"/>
          <w:marTop w:val="0"/>
          <w:marBottom w:val="0"/>
          <w:divBdr>
            <w:top w:val="none" w:sz="0" w:space="0" w:color="auto"/>
            <w:left w:val="none" w:sz="0" w:space="0" w:color="auto"/>
            <w:bottom w:val="none" w:sz="0" w:space="0" w:color="auto"/>
            <w:right w:val="none" w:sz="0" w:space="0" w:color="auto"/>
          </w:divBdr>
          <w:divsChild>
            <w:div w:id="1916863973">
              <w:marLeft w:val="0"/>
              <w:marRight w:val="0"/>
              <w:marTop w:val="0"/>
              <w:marBottom w:val="0"/>
              <w:divBdr>
                <w:top w:val="none" w:sz="0" w:space="0" w:color="auto"/>
                <w:left w:val="none" w:sz="0" w:space="0" w:color="auto"/>
                <w:bottom w:val="none" w:sz="0" w:space="0" w:color="auto"/>
                <w:right w:val="none" w:sz="0" w:space="0" w:color="auto"/>
              </w:divBdr>
            </w:div>
            <w:div w:id="413548051">
              <w:marLeft w:val="0"/>
              <w:marRight w:val="0"/>
              <w:marTop w:val="0"/>
              <w:marBottom w:val="0"/>
              <w:divBdr>
                <w:top w:val="none" w:sz="0" w:space="0" w:color="auto"/>
                <w:left w:val="none" w:sz="0" w:space="0" w:color="auto"/>
                <w:bottom w:val="none" w:sz="0" w:space="0" w:color="auto"/>
                <w:right w:val="none" w:sz="0" w:space="0" w:color="auto"/>
              </w:divBdr>
            </w:div>
            <w:div w:id="499123272">
              <w:marLeft w:val="0"/>
              <w:marRight w:val="0"/>
              <w:marTop w:val="0"/>
              <w:marBottom w:val="0"/>
              <w:divBdr>
                <w:top w:val="none" w:sz="0" w:space="0" w:color="auto"/>
                <w:left w:val="none" w:sz="0" w:space="0" w:color="auto"/>
                <w:bottom w:val="none" w:sz="0" w:space="0" w:color="auto"/>
                <w:right w:val="none" w:sz="0" w:space="0" w:color="auto"/>
              </w:divBdr>
              <w:divsChild>
                <w:div w:id="62457050">
                  <w:marLeft w:val="0"/>
                  <w:marRight w:val="0"/>
                  <w:marTop w:val="0"/>
                  <w:marBottom w:val="0"/>
                  <w:divBdr>
                    <w:top w:val="none" w:sz="0" w:space="0" w:color="auto"/>
                    <w:left w:val="none" w:sz="0" w:space="0" w:color="auto"/>
                    <w:bottom w:val="none" w:sz="0" w:space="0" w:color="auto"/>
                    <w:right w:val="none" w:sz="0" w:space="0" w:color="auto"/>
                  </w:divBdr>
                </w:div>
                <w:div w:id="653534518">
                  <w:marLeft w:val="0"/>
                  <w:marRight w:val="0"/>
                  <w:marTop w:val="0"/>
                  <w:marBottom w:val="0"/>
                  <w:divBdr>
                    <w:top w:val="none" w:sz="0" w:space="0" w:color="auto"/>
                    <w:left w:val="none" w:sz="0" w:space="0" w:color="auto"/>
                    <w:bottom w:val="none" w:sz="0" w:space="0" w:color="auto"/>
                    <w:right w:val="none" w:sz="0" w:space="0" w:color="auto"/>
                  </w:divBdr>
                </w:div>
              </w:divsChild>
            </w:div>
            <w:div w:id="1209874372">
              <w:marLeft w:val="0"/>
              <w:marRight w:val="0"/>
              <w:marTop w:val="0"/>
              <w:marBottom w:val="0"/>
              <w:divBdr>
                <w:top w:val="none" w:sz="0" w:space="0" w:color="auto"/>
                <w:left w:val="none" w:sz="0" w:space="0" w:color="auto"/>
                <w:bottom w:val="none" w:sz="0" w:space="0" w:color="auto"/>
                <w:right w:val="none" w:sz="0" w:space="0" w:color="auto"/>
              </w:divBdr>
            </w:div>
            <w:div w:id="13116066">
              <w:marLeft w:val="0"/>
              <w:marRight w:val="0"/>
              <w:marTop w:val="0"/>
              <w:marBottom w:val="0"/>
              <w:divBdr>
                <w:top w:val="none" w:sz="0" w:space="0" w:color="auto"/>
                <w:left w:val="none" w:sz="0" w:space="0" w:color="auto"/>
                <w:bottom w:val="none" w:sz="0" w:space="0" w:color="auto"/>
                <w:right w:val="none" w:sz="0" w:space="0" w:color="auto"/>
              </w:divBdr>
            </w:div>
            <w:div w:id="5410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sers.nber.org/~confer/travelre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2</cp:revision>
  <dcterms:created xsi:type="dcterms:W3CDTF">2019-02-05T13:32:00Z</dcterms:created>
  <dcterms:modified xsi:type="dcterms:W3CDTF">2019-02-11T13:35:00Z</dcterms:modified>
</cp:coreProperties>
</file>