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Elizabeth M. Bailey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Peter C. Aldrich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Timothy F. Bresnahan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Stanford University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John H. Biggs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Pierre</w:t>
            </w:r>
            <w:r>
              <w:rPr>
                <w:noProof/>
                <w:sz w:val="56"/>
                <w:szCs w:val="56"/>
              </w:rPr>
              <w:noBreakHyphen/>
            </w:r>
            <w:r w:rsidRPr="00741F8C">
              <w:rPr>
                <w:noProof/>
                <w:sz w:val="56"/>
                <w:szCs w:val="56"/>
              </w:rPr>
              <w:t>André Chiappori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Columbia University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Jean</w:t>
            </w:r>
            <w:r>
              <w:rPr>
                <w:noProof/>
                <w:sz w:val="56"/>
                <w:szCs w:val="56"/>
              </w:rPr>
              <w:noBreakHyphen/>
            </w:r>
            <w:r w:rsidRPr="00741F8C">
              <w:rPr>
                <w:noProof/>
                <w:sz w:val="56"/>
                <w:szCs w:val="56"/>
              </w:rPr>
              <w:t>Paul Chavas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American Agriculture Association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Kathleen B. Cooper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Don Conlan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Emeritus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George C. Eads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Alan Deardorff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Michigan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Edward Foster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Minnesota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Diana Farrell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Mark Grinblatt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 xml:space="preserve">California, </w:t>
            </w:r>
            <w:r>
              <w:rPr>
                <w:noProof/>
                <w:sz w:val="40"/>
                <w:szCs w:val="40"/>
              </w:rPr>
              <w:t>Los Angeles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John P. Gould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Chicago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Robert S. Hamada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Martin J. Gruber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American Finance Association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Peter Blair Henry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Denis Healy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Officer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Kelly Horak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Officer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Benjamin Hermalin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California, Berkeley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Saul Hymans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Emeritus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Karen N. Horn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Arthur Kennickell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American Statistical Society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Lisa M. Jordan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Samuel S. Kortum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John E. Kleinhenz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National Association for Business Economics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George J. Mailath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Pennsylvania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John Lipsky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Robert Mednick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American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Certified Public Accountants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Marjorie B. McElroy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Duke University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Karen G. Mills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Laurence H. Meyer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Michael Moskow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Alterra Milone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Officer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Robert T. Parry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Alicia Munnell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John S. Reed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James M. Poterba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Officer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Peter L. Rousseau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American Economics Association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Cecilia E. Rouse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Princeton University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Gregor W. Smith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Canadian Economics Association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Richard Schmalensee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Technology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lastRenderedPageBreak/>
              <w:t>Bart van Ark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The Conference Board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William Spriggs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 xml:space="preserve">American Federation </w:t>
            </w:r>
            <w:r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 xml:space="preserve">Labor and Congress </w:t>
            </w:r>
            <w:r>
              <w:rPr>
                <w:noProof/>
                <w:sz w:val="40"/>
                <w:szCs w:val="40"/>
              </w:rPr>
              <w:t>of </w:t>
            </w:r>
            <w:r w:rsidRPr="00741F8C">
              <w:rPr>
                <w:noProof/>
                <w:sz w:val="40"/>
                <w:szCs w:val="40"/>
              </w:rPr>
              <w:t>Industrial Organizations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Marina v. N. Whitman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Ingo Walter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741F8C">
              <w:rPr>
                <w:noProof/>
                <w:sz w:val="40"/>
                <w:szCs w:val="40"/>
              </w:rPr>
              <w:t xml:space="preserve"> University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Martin B. Zimmerman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Director at Large</w:t>
            </w: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David B. Yoffie</w:t>
            </w:r>
          </w:p>
          <w:p w:rsidR="002A7E0B" w:rsidRDefault="002A7E0B" w:rsidP="002A7E0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2A7E0B" w:rsidP="002A7E0B">
            <w:pPr>
              <w:ind w:left="144" w:right="144"/>
              <w:jc w:val="center"/>
            </w:pPr>
            <w:r w:rsidRPr="00741F8C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</w:pP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  <w:rPr>
                <w:sz w:val="56"/>
                <w:szCs w:val="56"/>
              </w:rPr>
            </w:pPr>
            <w:r w:rsidRPr="00741F8C">
              <w:rPr>
                <w:noProof/>
                <w:sz w:val="56"/>
                <w:szCs w:val="56"/>
              </w:rPr>
              <w:t>Magdalen Blankenship</w:t>
            </w:r>
          </w:p>
          <w:p w:rsidR="002A7E0B" w:rsidRDefault="002A7E0B" w:rsidP="002A7E0B">
            <w:pPr>
              <w:ind w:left="144" w:right="144"/>
              <w:jc w:val="center"/>
            </w:pP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A7E0B" w:rsidRDefault="002A7E0B" w:rsidP="002A7E0B">
            <w:pPr>
              <w:ind w:left="144" w:right="144"/>
              <w:jc w:val="center"/>
            </w:pPr>
          </w:p>
        </w:tc>
        <w:tc>
          <w:tcPr>
            <w:tcW w:w="5616" w:type="dxa"/>
            <w:vAlign w:val="center"/>
          </w:tcPr>
          <w:p w:rsidR="002A7E0B" w:rsidRDefault="002A7E0B" w:rsidP="002A7E0B">
            <w:pPr>
              <w:ind w:left="144" w:right="144"/>
              <w:jc w:val="center"/>
            </w:pPr>
          </w:p>
        </w:tc>
      </w:tr>
      <w:tr w:rsidR="002A7E0B" w:rsidTr="002A7E0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A0180" w:rsidRDefault="006A0180" w:rsidP="006A018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Edward Glaeser</w:t>
            </w:r>
          </w:p>
          <w:p w:rsidR="006A0180" w:rsidRDefault="006A0180" w:rsidP="006A0180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A0180" w:rsidRDefault="006A0180" w:rsidP="006A0180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Urban Economics</w:t>
            </w:r>
          </w:p>
          <w:p w:rsidR="002A7E0B" w:rsidRDefault="006A0180" w:rsidP="006A0180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Working Group Director</w:t>
            </w:r>
          </w:p>
        </w:tc>
        <w:tc>
          <w:tcPr>
            <w:tcW w:w="5616" w:type="dxa"/>
            <w:vAlign w:val="center"/>
          </w:tcPr>
          <w:p w:rsidR="006A0180" w:rsidRDefault="006A0180" w:rsidP="006A018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Jonathan Gruber</w:t>
            </w:r>
          </w:p>
          <w:p w:rsidR="006A0180" w:rsidRDefault="006A0180" w:rsidP="006A0180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A7E0B" w:rsidRDefault="006A0180" w:rsidP="006A0180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Health Care Program Director</w:t>
            </w:r>
            <w:bookmarkStart w:id="0" w:name="_GoBack"/>
            <w:bookmarkEnd w:id="0"/>
          </w:p>
        </w:tc>
      </w:tr>
    </w:tbl>
    <w:p w:rsidR="004773D4" w:rsidRDefault="004773D4">
      <w:pPr>
        <w:jc w:val="center"/>
        <w:rPr>
          <w:vanish/>
        </w:rPr>
        <w:sectPr w:rsidR="004773D4" w:rsidSect="002A7E0B">
          <w:pgSz w:w="12240" w:h="15840"/>
          <w:pgMar w:top="576" w:right="360" w:bottom="1440" w:left="720" w:header="720" w:footer="720" w:gutter="0"/>
          <w:paperSrc w:first="15" w:other="15"/>
          <w:pgNumType w:start="1"/>
          <w:cols w:space="720"/>
        </w:sectPr>
      </w:pPr>
    </w:p>
    <w:p w:rsidR="004773D4" w:rsidRDefault="004773D4">
      <w:pPr>
        <w:jc w:val="center"/>
        <w:rPr>
          <w:vanish/>
        </w:rPr>
      </w:pPr>
    </w:p>
    <w:sectPr w:rsidR="004773D4" w:rsidSect="002A7E0B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A4946"/>
    <w:rsid w:val="001B180B"/>
    <w:rsid w:val="001B5D69"/>
    <w:rsid w:val="001D3E99"/>
    <w:rsid w:val="00223D3B"/>
    <w:rsid w:val="00227730"/>
    <w:rsid w:val="0023549C"/>
    <w:rsid w:val="002A0516"/>
    <w:rsid w:val="002A14BE"/>
    <w:rsid w:val="002A7E0B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773D4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57D8B"/>
    <w:rsid w:val="006777D8"/>
    <w:rsid w:val="00677AC6"/>
    <w:rsid w:val="00683C11"/>
    <w:rsid w:val="006877BF"/>
    <w:rsid w:val="006A0180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E5FD5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91B7A"/>
    <w:rsid w:val="00AA5040"/>
    <w:rsid w:val="00AD4F77"/>
    <w:rsid w:val="00AF12BD"/>
    <w:rsid w:val="00B12CFA"/>
    <w:rsid w:val="00B17111"/>
    <w:rsid w:val="00B21866"/>
    <w:rsid w:val="00B66CD3"/>
    <w:rsid w:val="00B81182"/>
    <w:rsid w:val="00B84385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034FA"/>
    <w:rsid w:val="00E450FB"/>
    <w:rsid w:val="00E727D1"/>
    <w:rsid w:val="00E81080"/>
    <w:rsid w:val="00EB13CC"/>
    <w:rsid w:val="00EB146E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BF2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03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4</cp:revision>
  <cp:lastPrinted>2019-09-19T12:53:00Z</cp:lastPrinted>
  <dcterms:created xsi:type="dcterms:W3CDTF">2019-09-11T15:13:00Z</dcterms:created>
  <dcterms:modified xsi:type="dcterms:W3CDTF">2019-09-19T12:53:00Z</dcterms:modified>
</cp:coreProperties>
</file>